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B1" w:rsidRPr="00BA1DF3" w:rsidRDefault="00614AAC" w:rsidP="004207B1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val="it-IT"/>
        </w:rPr>
      </w:pPr>
      <w:r>
        <w:rPr>
          <w:rFonts w:ascii="Bookman Old Style" w:eastAsia="Times New Roman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142504</wp:posOffset>
            </wp:positionH>
            <wp:positionV relativeFrom="paragraph">
              <wp:posOffset>0</wp:posOffset>
            </wp:positionV>
            <wp:extent cx="5664530" cy="8015844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4530" cy="801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7B1" w:rsidRPr="00BA1DF3">
        <w:rPr>
          <w:rFonts w:ascii="Bookman Old Style" w:eastAsia="Times New Roman" w:hAnsi="Bookman Old Style"/>
          <w:b/>
          <w:sz w:val="24"/>
          <w:szCs w:val="24"/>
          <w:lang w:val="it-IT"/>
        </w:rPr>
        <w:t>FTESË PËR OFERTË</w:t>
      </w:r>
    </w:p>
    <w:p w:rsidR="004207B1" w:rsidRPr="00BA1DF3" w:rsidRDefault="004207B1" w:rsidP="0042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u w:val="single"/>
          <w:lang w:val="it-IT"/>
        </w:rPr>
      </w:pPr>
    </w:p>
    <w:p w:rsidR="004207B1" w:rsidRPr="00BA1DF3" w:rsidRDefault="004207B1" w:rsidP="004207B1">
      <w:pPr>
        <w:spacing w:after="80" w:line="240" w:lineRule="auto"/>
        <w:rPr>
          <w:rFonts w:ascii="Bookman Old Style" w:eastAsia="Times New Roman" w:hAnsi="Bookman Old Style"/>
          <w:b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Emri dhe adresa e autoritetit kontraktor</w:t>
      </w:r>
    </w:p>
    <w:p w:rsidR="004207B1" w:rsidRPr="00BA1DF3" w:rsidRDefault="00D04715" w:rsidP="004207B1">
      <w:pPr>
        <w:spacing w:after="80" w:line="240" w:lineRule="auto"/>
        <w:rPr>
          <w:rFonts w:ascii="Bookman Old Style" w:eastAsia="Times New Roman" w:hAnsi="Bookman Old Style"/>
          <w:bCs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 xml:space="preserve">Emri </w:t>
      </w:r>
      <w:r w:rsidRPr="00BA1DF3">
        <w:rPr>
          <w:rFonts w:ascii="Bookman Old Style" w:eastAsia="Times New Roman" w:hAnsi="Bookman Old Style"/>
          <w:bCs/>
          <w:sz w:val="24"/>
          <w:szCs w:val="24"/>
          <w:lang w:val="it-IT"/>
        </w:rPr>
        <w:t xml:space="preserve">:  </w:t>
      </w:r>
      <w:r w:rsidRPr="00BA1DF3">
        <w:rPr>
          <w:rFonts w:ascii="Bookman Old Style" w:hAnsi="Bookman Old Style" w:cs="BookmanOldStyle"/>
          <w:color w:val="000000"/>
          <w:sz w:val="24"/>
          <w:szCs w:val="24"/>
        </w:rPr>
        <w:t>Nd/ja  e Sherbimeve Publike Fier</w:t>
      </w:r>
    </w:p>
    <w:p w:rsidR="004207B1" w:rsidRPr="00BA1DF3" w:rsidRDefault="00D04715" w:rsidP="004207B1">
      <w:pPr>
        <w:spacing w:after="80" w:line="240" w:lineRule="auto"/>
        <w:rPr>
          <w:rFonts w:ascii="Bookman Old Style" w:eastAsia="Times New Roman" w:hAnsi="Bookman Old Style"/>
          <w:bCs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Adresa</w:t>
      </w:r>
      <w:r w:rsidRPr="00BA1DF3">
        <w:rPr>
          <w:rFonts w:ascii="Bookman Old Style" w:eastAsia="Times New Roman" w:hAnsi="Bookman Old Style"/>
          <w:bCs/>
          <w:sz w:val="24"/>
          <w:szCs w:val="24"/>
          <w:lang w:val="it-IT"/>
        </w:rPr>
        <w:t>:</w:t>
      </w:r>
      <w:r w:rsidRPr="00BA1DF3">
        <w:rPr>
          <w:rFonts w:ascii="Bookman Old Style" w:hAnsi="Bookman Old Style" w:cs="BookmanOldStyle"/>
          <w:color w:val="000000"/>
          <w:sz w:val="24"/>
          <w:szCs w:val="24"/>
        </w:rPr>
        <w:t xml:space="preserve"> Lagjia “11 Janari” Fier</w:t>
      </w:r>
    </w:p>
    <w:p w:rsidR="004207B1" w:rsidRPr="00BA1DF3" w:rsidRDefault="00D04715" w:rsidP="004207B1">
      <w:pPr>
        <w:spacing w:after="80" w:line="240" w:lineRule="auto"/>
        <w:rPr>
          <w:rFonts w:ascii="Bookman Old Style" w:eastAsia="Times New Roman" w:hAnsi="Bookman Old Style"/>
          <w:bCs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Tel/Fax</w:t>
      </w:r>
      <w:r w:rsidRPr="00BA1DF3">
        <w:rPr>
          <w:rFonts w:ascii="Bookman Old Style" w:eastAsia="Times New Roman" w:hAnsi="Bookman Old Style"/>
          <w:bCs/>
          <w:sz w:val="24"/>
          <w:szCs w:val="24"/>
          <w:lang w:val="it-IT"/>
        </w:rPr>
        <w:t>:</w:t>
      </w:r>
      <w:r w:rsidRPr="00BA1DF3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="00BA1DF3" w:rsidRPr="00BA1DF3">
        <w:rPr>
          <w:rFonts w:ascii="Bookman Old Style" w:hAnsi="Bookman Old Style" w:cs="BookmanOldStyle"/>
          <w:color w:val="000000"/>
          <w:sz w:val="24"/>
          <w:szCs w:val="24"/>
        </w:rPr>
        <w:t>069</w:t>
      </w:r>
      <w:r w:rsidR="00CF76C2">
        <w:rPr>
          <w:rFonts w:ascii="Bookman Old Style" w:hAnsi="Bookman Old Style" w:cs="BookmanOldStyle"/>
          <w:color w:val="000000"/>
          <w:sz w:val="24"/>
          <w:szCs w:val="24"/>
        </w:rPr>
        <w:t xml:space="preserve"> 53 14 768</w:t>
      </w:r>
      <w:r w:rsidR="004C319A">
        <w:rPr>
          <w:rFonts w:ascii="Bookman Old Style" w:hAnsi="Bookman Old Style" w:cs="BookmanOldStyle"/>
          <w:color w:val="000000"/>
          <w:sz w:val="24"/>
          <w:szCs w:val="24"/>
        </w:rPr>
        <w:t>/ 069 3296 771</w:t>
      </w:r>
    </w:p>
    <w:p w:rsidR="004207B1" w:rsidRPr="00BA1DF3" w:rsidRDefault="004207B1" w:rsidP="004207B1">
      <w:pPr>
        <w:spacing w:after="80" w:line="240" w:lineRule="auto"/>
        <w:rPr>
          <w:rFonts w:ascii="Bookman Old Style" w:eastAsia="Times New Roman" w:hAnsi="Bookman Old Style"/>
          <w:bCs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Faqja e Internetit</w:t>
      </w:r>
      <w:r w:rsidR="00D04715"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:</w:t>
      </w:r>
      <w:r w:rsidR="00D04715" w:rsidRPr="00BA1DF3">
        <w:rPr>
          <w:rFonts w:ascii="Bookman Old Style" w:hAnsi="Bookman Old Style" w:cs="BookmanOldStyle"/>
          <w:color w:val="000000"/>
          <w:sz w:val="24"/>
          <w:szCs w:val="24"/>
        </w:rPr>
        <w:t xml:space="preserve"> sherbimetpublikefier@gmail.com</w:t>
      </w:r>
    </w:p>
    <w:p w:rsidR="004207B1" w:rsidRPr="00BA1DF3" w:rsidRDefault="004207B1" w:rsidP="004207B1">
      <w:pPr>
        <w:spacing w:after="80" w:line="240" w:lineRule="auto"/>
        <w:rPr>
          <w:rFonts w:ascii="Bookman Old Style" w:eastAsia="Times New Roman" w:hAnsi="Bookman Old Style"/>
          <w:sz w:val="24"/>
          <w:szCs w:val="24"/>
          <w:lang w:val="pt-BR"/>
        </w:rPr>
      </w:pPr>
    </w:p>
    <w:p w:rsidR="004207B1" w:rsidRPr="004C319A" w:rsidRDefault="004207B1" w:rsidP="004207B1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it-IT"/>
        </w:rPr>
      </w:pPr>
      <w:r w:rsidRPr="004C319A">
        <w:rPr>
          <w:rFonts w:ascii="Bookman Old Style" w:eastAsia="Times New Roman" w:hAnsi="Bookman Old Style"/>
          <w:sz w:val="28"/>
          <w:szCs w:val="28"/>
          <w:lang w:val="pt-BR"/>
        </w:rPr>
        <w:t>Autoriteti kontraktor do të zhvillojë procedurën e prokurimit me vler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pt-BR"/>
        </w:rPr>
        <w:t xml:space="preserve">ë të vogël me fond limit </w:t>
      </w:r>
      <w:r w:rsidR="00DD7F1F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36 0</w:t>
      </w:r>
      <w:r w:rsidR="00BC309B" w:rsidRPr="00BC309B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00</w:t>
      </w:r>
      <w:r w:rsidR="00F018A4" w:rsidRPr="00BC309B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Leke</w:t>
      </w:r>
      <w:r w:rsidR="00CF76C2" w:rsidRPr="00BC309B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</w:t>
      </w:r>
      <w:r w:rsidR="00C1385D" w:rsidRPr="00BC309B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pa TVSh</w:t>
      </w:r>
      <w:r w:rsidR="00C1385D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pt-BR"/>
        </w:rPr>
        <w:t xml:space="preserve">me objekt: </w:t>
      </w:r>
      <w:r w:rsidR="00DD7F1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Rrjete najloni </w:t>
      </w:r>
    </w:p>
    <w:p w:rsidR="00BC309B" w:rsidRDefault="00BC309B" w:rsidP="004207B1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it-IT"/>
        </w:rPr>
      </w:pPr>
    </w:p>
    <w:p w:rsidR="004207B1" w:rsidRPr="004C319A" w:rsidRDefault="004207B1" w:rsidP="004207B1">
      <w:pPr>
        <w:spacing w:after="0" w:line="240" w:lineRule="auto"/>
        <w:jc w:val="both"/>
        <w:rPr>
          <w:rFonts w:ascii="Bookman Old Style" w:eastAsia="Times New Roman" w:hAnsi="Bookman Old Style"/>
          <w:b/>
          <w:sz w:val="28"/>
          <w:szCs w:val="28"/>
          <w:lang w:val="it-IT"/>
        </w:rPr>
      </w:pPr>
      <w:r w:rsidRPr="004C319A">
        <w:rPr>
          <w:rFonts w:ascii="Bookman Old Style" w:eastAsia="Times New Roman" w:hAnsi="Bookman Old Style"/>
          <w:sz w:val="28"/>
          <w:szCs w:val="28"/>
          <w:lang w:val="it-IT"/>
        </w:rPr>
        <w:t>Data e zhvil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it-IT"/>
        </w:rPr>
        <w:t>limit do të jetë</w:t>
      </w:r>
      <w:r w:rsidR="00CF76C2"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 </w:t>
      </w:r>
      <w:r w:rsidR="00BF2DFA">
        <w:rPr>
          <w:rFonts w:ascii="Bookman Old Style" w:eastAsia="Times New Roman" w:hAnsi="Bookman Old Style"/>
          <w:b/>
          <w:sz w:val="28"/>
          <w:szCs w:val="28"/>
          <w:lang w:val="it-IT"/>
        </w:rPr>
        <w:t>29</w:t>
      </w:r>
      <w:r w:rsidR="000655F7">
        <w:rPr>
          <w:rFonts w:ascii="Bookman Old Style" w:eastAsia="Times New Roman" w:hAnsi="Bookman Old Style"/>
          <w:b/>
          <w:sz w:val="28"/>
          <w:szCs w:val="28"/>
          <w:lang w:val="it-IT"/>
        </w:rPr>
        <w:t>.03</w:t>
      </w:r>
      <w:r w:rsidR="00183741">
        <w:rPr>
          <w:rFonts w:ascii="Bookman Old Style" w:eastAsia="Times New Roman" w:hAnsi="Bookman Old Style"/>
          <w:b/>
          <w:sz w:val="28"/>
          <w:szCs w:val="28"/>
          <w:lang w:val="it-IT"/>
        </w:rPr>
        <w:t>.2016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 ,ora </w:t>
      </w:r>
      <w:r w:rsidR="00BF56D4">
        <w:rPr>
          <w:rFonts w:ascii="Bookman Old Style" w:eastAsia="Times New Roman" w:hAnsi="Bookman Old Style"/>
          <w:b/>
          <w:sz w:val="28"/>
          <w:szCs w:val="28"/>
          <w:lang w:val="it-IT"/>
        </w:rPr>
        <w:t>08</w:t>
      </w:r>
      <w:r w:rsidR="00AA346B">
        <w:rPr>
          <w:rFonts w:ascii="Bookman Old Style" w:eastAsia="Times New Roman" w:hAnsi="Bookman Old Style"/>
          <w:b/>
          <w:sz w:val="28"/>
          <w:szCs w:val="28"/>
          <w:lang w:val="it-IT"/>
        </w:rPr>
        <w:t>:</w:t>
      </w:r>
      <w:r w:rsidR="00BF56D4">
        <w:rPr>
          <w:rFonts w:ascii="Bookman Old Style" w:eastAsia="Times New Roman" w:hAnsi="Bookman Old Style"/>
          <w:b/>
          <w:sz w:val="28"/>
          <w:szCs w:val="28"/>
          <w:lang w:val="it-IT"/>
        </w:rPr>
        <w:t>15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 </w:t>
      </w:r>
      <w:r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në adresën 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 </w:t>
      </w:r>
      <w:r w:rsidR="00D04715" w:rsidRPr="004C319A">
        <w:rPr>
          <w:rFonts w:ascii="Bookman Old Style" w:eastAsia="Times New Roman" w:hAnsi="Bookman Old Style"/>
          <w:b/>
          <w:sz w:val="28"/>
          <w:szCs w:val="28"/>
          <w:lang w:val="it-IT"/>
        </w:rPr>
        <w:t>www.</w:t>
      </w:r>
      <w:r w:rsidR="00D04715" w:rsidRPr="004C319A">
        <w:rPr>
          <w:rFonts w:ascii="Bookman Old Style" w:eastAsia="Times New Roman" w:hAnsi="Bookman Old Style"/>
          <w:b/>
          <w:sz w:val="28"/>
          <w:szCs w:val="28"/>
          <w:lang w:val="da-DK"/>
        </w:rPr>
        <w:t xml:space="preserve"> </w:t>
      </w:r>
      <w:r w:rsidRPr="004C319A">
        <w:rPr>
          <w:rFonts w:ascii="Bookman Old Style" w:eastAsia="Times New Roman" w:hAnsi="Bookman Old Style"/>
          <w:b/>
          <w:sz w:val="28"/>
          <w:szCs w:val="28"/>
          <w:lang w:val="da-DK"/>
        </w:rPr>
        <w:t>app.gov.al</w:t>
      </w:r>
      <w:r w:rsidRPr="004C319A">
        <w:rPr>
          <w:rFonts w:ascii="Bookman Old Style" w:eastAsia="Times New Roman" w:hAnsi="Bookman Old Style"/>
          <w:b/>
          <w:sz w:val="28"/>
          <w:szCs w:val="28"/>
          <w:lang w:val="it-IT"/>
        </w:rPr>
        <w:t xml:space="preserve"> </w:t>
      </w:r>
    </w:p>
    <w:p w:rsidR="004207B1" w:rsidRPr="004C319A" w:rsidRDefault="004207B1" w:rsidP="004207B1">
      <w:pPr>
        <w:spacing w:after="0" w:line="240" w:lineRule="auto"/>
        <w:rPr>
          <w:rFonts w:ascii="Bookman Old Style" w:eastAsia="Times New Roman" w:hAnsi="Bookman Old Style"/>
          <w:b/>
          <w:sz w:val="28"/>
          <w:szCs w:val="28"/>
          <w:lang w:val="it-IT"/>
        </w:rPr>
      </w:pPr>
    </w:p>
    <w:p w:rsidR="00F018A4" w:rsidRDefault="004207B1" w:rsidP="00B771E8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it-IT"/>
        </w:rPr>
      </w:pPr>
      <w:r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Jeni të lutur të paraqisni ofertën tuaj për këtë objekt prokurimi me </w:t>
      </w:r>
    </w:p>
    <w:p w:rsidR="00F018A4" w:rsidRDefault="00F018A4" w:rsidP="00B771E8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it-IT"/>
        </w:rPr>
      </w:pPr>
      <w:r w:rsidRPr="004C319A">
        <w:rPr>
          <w:rFonts w:ascii="Bookman Old Style" w:eastAsia="Times New Roman" w:hAnsi="Bookman Old Style"/>
          <w:sz w:val="28"/>
          <w:szCs w:val="28"/>
          <w:lang w:val="it-IT"/>
        </w:rPr>
        <w:t>këto të dhëna (specifikimet teknike të mallit/shërbimit/punës:</w:t>
      </w:r>
    </w:p>
    <w:p w:rsidR="004207B1" w:rsidRPr="004C319A" w:rsidRDefault="004207B1" w:rsidP="00B771E8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it-IT"/>
        </w:rPr>
      </w:pPr>
    </w:p>
    <w:tbl>
      <w:tblPr>
        <w:tblStyle w:val="TableGrid"/>
        <w:tblpPr w:leftFromText="180" w:rightFromText="180" w:vertAnchor="text" w:tblpY="-34"/>
        <w:tblW w:w="9352" w:type="dxa"/>
        <w:tblLayout w:type="fixed"/>
        <w:tblLook w:val="04A0"/>
      </w:tblPr>
      <w:tblGrid>
        <w:gridCol w:w="923"/>
        <w:gridCol w:w="5313"/>
        <w:gridCol w:w="1558"/>
        <w:gridCol w:w="1558"/>
      </w:tblGrid>
      <w:tr w:rsidR="00DD7F1F" w:rsidRPr="00AE3FBD" w:rsidTr="003463C8">
        <w:trPr>
          <w:trHeight w:val="478"/>
        </w:trPr>
        <w:tc>
          <w:tcPr>
            <w:tcW w:w="923" w:type="dxa"/>
          </w:tcPr>
          <w:p w:rsidR="00DD7F1F" w:rsidRPr="008667CC" w:rsidRDefault="00DD7F1F" w:rsidP="003463C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67CC">
              <w:rPr>
                <w:rFonts w:ascii="Bookman Old Style" w:hAnsi="Bookman Old Style"/>
                <w:b/>
                <w:sz w:val="24"/>
                <w:szCs w:val="24"/>
              </w:rPr>
              <w:t>Nr</w:t>
            </w:r>
          </w:p>
        </w:tc>
        <w:tc>
          <w:tcPr>
            <w:tcW w:w="5313" w:type="dxa"/>
          </w:tcPr>
          <w:p w:rsidR="00DD7F1F" w:rsidRPr="008667CC" w:rsidRDefault="00DD7F1F" w:rsidP="003463C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67CC">
              <w:rPr>
                <w:rFonts w:ascii="Bookman Old Style" w:hAnsi="Bookman Old Style"/>
                <w:b/>
                <w:sz w:val="24"/>
                <w:szCs w:val="24"/>
              </w:rPr>
              <w:t>Emertimi I materialit</w:t>
            </w:r>
          </w:p>
        </w:tc>
        <w:tc>
          <w:tcPr>
            <w:tcW w:w="1558" w:type="dxa"/>
          </w:tcPr>
          <w:p w:rsidR="00DD7F1F" w:rsidRPr="008667CC" w:rsidRDefault="00DD7F1F" w:rsidP="003463C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67CC">
              <w:rPr>
                <w:rFonts w:ascii="Bookman Old Style" w:hAnsi="Bookman Old Style"/>
                <w:b/>
                <w:sz w:val="24"/>
                <w:szCs w:val="24"/>
              </w:rPr>
              <w:t>Njesia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D7F1F" w:rsidRPr="008667CC" w:rsidRDefault="00DD7F1F" w:rsidP="003463C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67CC">
              <w:rPr>
                <w:rFonts w:ascii="Bookman Old Style" w:hAnsi="Bookman Old Style"/>
                <w:b/>
                <w:sz w:val="24"/>
                <w:szCs w:val="24"/>
              </w:rPr>
              <w:t>Sasia</w:t>
            </w:r>
          </w:p>
        </w:tc>
      </w:tr>
      <w:tr w:rsidR="00DD7F1F" w:rsidRPr="00AE3FBD" w:rsidTr="003463C8">
        <w:trPr>
          <w:trHeight w:val="377"/>
        </w:trPr>
        <w:tc>
          <w:tcPr>
            <w:tcW w:w="923" w:type="dxa"/>
            <w:shd w:val="clear" w:color="auto" w:fill="BFBFBF" w:themeFill="background1" w:themeFillShade="BF"/>
          </w:tcPr>
          <w:p w:rsidR="00DD7F1F" w:rsidRPr="00DB2708" w:rsidRDefault="00DD7F1F" w:rsidP="003463C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2708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313" w:type="dxa"/>
            <w:shd w:val="clear" w:color="auto" w:fill="BFBFBF" w:themeFill="background1" w:themeFillShade="BF"/>
          </w:tcPr>
          <w:p w:rsidR="00DD7F1F" w:rsidRPr="00DB2708" w:rsidRDefault="00DD7F1F" w:rsidP="003463C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2708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7F1F" w:rsidRPr="00DB2708" w:rsidRDefault="00DD7F1F" w:rsidP="003463C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2708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7F7F7F" w:themeFill="text1" w:themeFillTint="80"/>
          </w:tcPr>
          <w:p w:rsidR="00DD7F1F" w:rsidRPr="00DB2708" w:rsidRDefault="00DD7F1F" w:rsidP="003463C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2708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  <w:tr w:rsidR="00DD7F1F" w:rsidRPr="00AD4C2A" w:rsidTr="003463C8">
        <w:trPr>
          <w:trHeight w:val="567"/>
        </w:trPr>
        <w:tc>
          <w:tcPr>
            <w:tcW w:w="923" w:type="dxa"/>
          </w:tcPr>
          <w:p w:rsidR="00DD7F1F" w:rsidRPr="00784592" w:rsidRDefault="00DD7F1F" w:rsidP="003463C8">
            <w:pPr>
              <w:rPr>
                <w:rFonts w:ascii="Bookman Old Style" w:hAnsi="Bookman Old Style"/>
                <w:sz w:val="28"/>
                <w:szCs w:val="28"/>
              </w:rPr>
            </w:pPr>
            <w:r w:rsidRPr="00784592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5313" w:type="dxa"/>
            <w:vAlign w:val="bottom"/>
          </w:tcPr>
          <w:p w:rsidR="00DD7F1F" w:rsidRPr="00784592" w:rsidRDefault="00DD7F1F" w:rsidP="003463C8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Rrjete najloni( Per mushkonja dhe miza) (Site dritare me gjeresi 135 cm)</w:t>
            </w:r>
          </w:p>
        </w:tc>
        <w:tc>
          <w:tcPr>
            <w:tcW w:w="1558" w:type="dxa"/>
            <w:vAlign w:val="bottom"/>
          </w:tcPr>
          <w:p w:rsidR="00DD7F1F" w:rsidRPr="00784592" w:rsidRDefault="00DD7F1F" w:rsidP="003463C8">
            <w:pPr>
              <w:jc w:val="center"/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>ml</w:t>
            </w:r>
          </w:p>
        </w:tc>
        <w:tc>
          <w:tcPr>
            <w:tcW w:w="1558" w:type="dxa"/>
            <w:vAlign w:val="bottom"/>
          </w:tcPr>
          <w:p w:rsidR="00DD7F1F" w:rsidRPr="00784592" w:rsidRDefault="00DD7F1F" w:rsidP="003463C8">
            <w:pPr>
              <w:jc w:val="center"/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>300</w:t>
            </w:r>
          </w:p>
        </w:tc>
      </w:tr>
    </w:tbl>
    <w:p w:rsidR="00F018A4" w:rsidRDefault="00F018A4" w:rsidP="00F018A4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Operatori ekonomik I renditur I pari perpara se te shpallet fitues duhet te dorezoje prane autoritetit kontraktor dokumentet si me poshte :</w:t>
      </w:r>
    </w:p>
    <w:p w:rsidR="00F018A4" w:rsidRDefault="00F018A4" w:rsidP="00F018A4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1.Ekstrakt QKR</w:t>
      </w:r>
    </w:p>
    <w:p w:rsidR="00F018A4" w:rsidRDefault="00F018A4" w:rsidP="00F018A4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2.Ekstrakt Bankar</w:t>
      </w:r>
    </w:p>
    <w:p w:rsidR="00F018A4" w:rsidRPr="0050543F" w:rsidRDefault="00F018A4" w:rsidP="00F018A4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-Bold"/>
          <w:bCs/>
          <w:sz w:val="24"/>
          <w:szCs w:val="24"/>
        </w:rPr>
      </w:pPr>
      <w:r w:rsidRPr="001C2A53">
        <w:rPr>
          <w:rFonts w:ascii="Bookman Old Style" w:hAnsi="Bookman Old Style" w:cs="BookmanOldStyle"/>
          <w:color w:val="000000"/>
          <w:sz w:val="24"/>
          <w:szCs w:val="24"/>
        </w:rPr>
        <w:t>3.Deklarate te permbushjes se specifikimeve teknike</w:t>
      </w:r>
      <w:r w:rsidRPr="001C2A53">
        <w:rPr>
          <w:rFonts w:ascii="Bookman Old Style" w:hAnsi="Bookman Old Style" w:cs="BookmanOldStyle-Bold"/>
          <w:bCs/>
          <w:sz w:val="24"/>
          <w:szCs w:val="24"/>
        </w:rPr>
        <w:t xml:space="preserve"> dhe afatet e levrimit,kushtet e transportit</w:t>
      </w:r>
      <w:r w:rsidRPr="0050543F">
        <w:rPr>
          <w:rFonts w:ascii="Bookman Old Style" w:eastAsia="Times New Roman" w:hAnsi="Bookman Old Style" w:cs="Times New Roman"/>
          <w:b/>
          <w:sz w:val="24"/>
          <w:szCs w:val="24"/>
          <w:lang w:val="it-IT"/>
        </w:rPr>
        <w:t>.</w:t>
      </w:r>
    </w:p>
    <w:p w:rsidR="00F018A4" w:rsidRDefault="00F018A4" w:rsidP="00F018A4">
      <w:pPr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4.Fituesi duhet te sjelle ne ambjentet e autoritetit kontraktor te gjitha materialet.</w:t>
      </w:r>
    </w:p>
    <w:p w:rsidR="00F018A4" w:rsidRPr="002B3D61" w:rsidRDefault="00F018A4" w:rsidP="00F018A4">
      <w:pPr>
        <w:rPr>
          <w:szCs w:val="24"/>
        </w:rPr>
      </w:pPr>
      <w:r w:rsidRPr="00D92C46">
        <w:rPr>
          <w:rFonts w:ascii="Bookman Old Style" w:hAnsi="Bookman Old Style"/>
          <w:i/>
          <w:sz w:val="24"/>
          <w:szCs w:val="24"/>
        </w:rPr>
        <w:t xml:space="preserve">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Transporti I mallit do te kryhet me mjetet e vet firmes fituese ne </w:t>
      </w:r>
      <w:r>
        <w:rPr>
          <w:rFonts w:ascii="Bookman Old Style" w:hAnsi="Bookman Old Style"/>
          <w:b/>
          <w:i/>
          <w:sz w:val="24"/>
          <w:szCs w:val="24"/>
        </w:rPr>
        <w:t xml:space="preserve">magazine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 e nd/jes to</w:t>
      </w:r>
      <w:r>
        <w:rPr>
          <w:rFonts w:ascii="Bookman Old Style" w:hAnsi="Bookman Old Style"/>
          <w:b/>
          <w:i/>
          <w:sz w:val="24"/>
          <w:szCs w:val="24"/>
        </w:rPr>
        <w:t xml:space="preserve">ne . </w:t>
      </w:r>
      <w:r w:rsidRPr="00AE1F78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evrimi I mallit do te behet sipas kerkesave te autoritetit kontraktor. </w:t>
      </w:r>
    </w:p>
    <w:p w:rsidR="00F018A4" w:rsidRPr="006A63A6" w:rsidRDefault="00F018A4" w:rsidP="00F018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lastRenderedPageBreak/>
        <w:t>O</w:t>
      </w:r>
      <w:r w:rsidR="00614AAC">
        <w:rPr>
          <w:rFonts w:ascii="Bookman Old Style" w:hAnsi="Bookman Old Style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118753</wp:posOffset>
            </wp:positionH>
            <wp:positionV relativeFrom="paragraph">
              <wp:posOffset>0</wp:posOffset>
            </wp:positionV>
            <wp:extent cx="5664530" cy="8015844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4530" cy="801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sz w:val="24"/>
          <w:szCs w:val="24"/>
        </w:rPr>
        <w:t xml:space="preserve">peratori ekonomiki renditur I pari , duhet te paraqitet prane Ndermarrjes se Sherbimeve Publike </w:t>
      </w:r>
      <w:r w:rsidRPr="006A63A6">
        <w:rPr>
          <w:rFonts w:ascii="Bookman Old Style" w:hAnsi="Bookman Old Style" w:cs="BookmanOldStyle"/>
          <w:color w:val="000000"/>
          <w:sz w:val="28"/>
          <w:szCs w:val="28"/>
        </w:rPr>
        <w:t>per te</w:t>
      </w:r>
      <w:r>
        <w:rPr>
          <w:rFonts w:ascii="Bookman Old Style" w:hAnsi="Bookman Old Style" w:cs="BookmanOldStyle"/>
          <w:color w:val="000000"/>
          <w:sz w:val="28"/>
          <w:szCs w:val="28"/>
        </w:rPr>
        <w:t xml:space="preserve"> sjelle dokumentet justifikuese.</w:t>
      </w:r>
    </w:p>
    <w:p w:rsidR="00F018A4" w:rsidRDefault="00F018A4" w:rsidP="00F018A4">
      <w:pPr>
        <w:tabs>
          <w:tab w:val="left" w:pos="3747"/>
        </w:tabs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F018A4" w:rsidRPr="00ED0F99" w:rsidRDefault="00F018A4" w:rsidP="00F018A4">
      <w:pPr>
        <w:tabs>
          <w:tab w:val="left" w:pos="3747"/>
        </w:tabs>
        <w:spacing w:after="0"/>
        <w:rPr>
          <w:rFonts w:ascii="Bookman Old Style" w:hAnsi="Bookman Old Style"/>
          <w:sz w:val="24"/>
          <w:szCs w:val="24"/>
        </w:rPr>
      </w:pPr>
      <w:r w:rsidRPr="00F16721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evrimi I mallit do te behet 24 ore dite nga njoftimi I fituesit ne App.</w:t>
      </w:r>
    </w:p>
    <w:p w:rsidR="00F018A4" w:rsidRDefault="00F018A4" w:rsidP="00F018A4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Bashke me </w:t>
      </w:r>
      <w:r w:rsidRPr="008C4FF8">
        <w:rPr>
          <w:rFonts w:ascii="Bookman Old Style" w:hAnsi="Bookman Old Style" w:cs="BookmanOldStyle"/>
          <w:b/>
          <w:color w:val="000000"/>
          <w:sz w:val="24"/>
          <w:szCs w:val="24"/>
        </w:rPr>
        <w:t>formularin e ofertës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operatori fitues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>duhet të paraqesë të dhënat e plota të personit te kontaktit</w:t>
      </w:r>
      <w:r>
        <w:rPr>
          <w:rFonts w:ascii="Bookman Old Style" w:hAnsi="Bookman Old Style" w:cs="BookmanOldStyle"/>
          <w:color w:val="000000"/>
          <w:sz w:val="24"/>
          <w:szCs w:val="24"/>
        </w:rPr>
        <w:t>.</w:t>
      </w:r>
    </w:p>
    <w:p w:rsidR="004207B1" w:rsidRPr="004C319A" w:rsidRDefault="004207B1" w:rsidP="00F018A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A86AE9" w:rsidRDefault="00A86AE9" w:rsidP="004207B1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val="it-IT"/>
        </w:rPr>
      </w:pPr>
    </w:p>
    <w:p w:rsidR="004207B1" w:rsidRPr="00BA1DF3" w:rsidRDefault="004207B1" w:rsidP="004207B1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sz w:val="24"/>
          <w:szCs w:val="24"/>
          <w:lang w:val="it-IT"/>
        </w:rPr>
        <w:t>TITULLARI I AUTORITETIT KONTRAKTOR /OSE PERSONI I AUTORIZUAR PREJ TIJ</w:t>
      </w:r>
    </w:p>
    <w:p w:rsidR="007C3C5D" w:rsidRDefault="007C3C5D" w:rsidP="004207B1">
      <w:pPr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  <w:lang w:val="it-IT"/>
        </w:rPr>
      </w:pPr>
    </w:p>
    <w:p w:rsidR="00A86AE9" w:rsidRDefault="00A86AE9" w:rsidP="004207B1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val="it-IT"/>
        </w:rPr>
      </w:pPr>
    </w:p>
    <w:p w:rsidR="004207B1" w:rsidRPr="004C319A" w:rsidRDefault="00CF76C2" w:rsidP="004207B1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val="it-IT"/>
        </w:rPr>
      </w:pPr>
      <w:r w:rsidRPr="004C319A">
        <w:rPr>
          <w:rFonts w:ascii="Bookman Old Style" w:eastAsia="Times New Roman" w:hAnsi="Bookman Old Style"/>
          <w:b/>
          <w:sz w:val="32"/>
          <w:szCs w:val="32"/>
          <w:lang w:val="it-IT"/>
        </w:rPr>
        <w:t xml:space="preserve">Flamur MATO </w:t>
      </w:r>
    </w:p>
    <w:sectPr w:rsidR="004207B1" w:rsidRPr="004C319A" w:rsidSect="0086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DD0"/>
    <w:multiLevelType w:val="hybridMultilevel"/>
    <w:tmpl w:val="881E8BA8"/>
    <w:lvl w:ilvl="0" w:tplc="4F083BE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="BookmanOldStyle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320DD"/>
    <w:multiLevelType w:val="hybridMultilevel"/>
    <w:tmpl w:val="763C3B90"/>
    <w:lvl w:ilvl="0" w:tplc="9C700FB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4207B1"/>
    <w:rsid w:val="0002211A"/>
    <w:rsid w:val="00057124"/>
    <w:rsid w:val="000655F7"/>
    <w:rsid w:val="000763E8"/>
    <w:rsid w:val="000959C3"/>
    <w:rsid w:val="000E3071"/>
    <w:rsid w:val="00107D82"/>
    <w:rsid w:val="00183741"/>
    <w:rsid w:val="003016A3"/>
    <w:rsid w:val="00367F21"/>
    <w:rsid w:val="0038713A"/>
    <w:rsid w:val="003B1EF1"/>
    <w:rsid w:val="004207B1"/>
    <w:rsid w:val="0043246C"/>
    <w:rsid w:val="00434E86"/>
    <w:rsid w:val="004B4FC7"/>
    <w:rsid w:val="004C319A"/>
    <w:rsid w:val="004E0F4F"/>
    <w:rsid w:val="004E723D"/>
    <w:rsid w:val="00614AAC"/>
    <w:rsid w:val="00650E1B"/>
    <w:rsid w:val="006B251D"/>
    <w:rsid w:val="006E2D86"/>
    <w:rsid w:val="00726258"/>
    <w:rsid w:val="007725CE"/>
    <w:rsid w:val="007938BE"/>
    <w:rsid w:val="00795893"/>
    <w:rsid w:val="007A10F7"/>
    <w:rsid w:val="007C3C5D"/>
    <w:rsid w:val="00822CC5"/>
    <w:rsid w:val="00860F23"/>
    <w:rsid w:val="00875F30"/>
    <w:rsid w:val="00A15B13"/>
    <w:rsid w:val="00A86AE9"/>
    <w:rsid w:val="00AA346B"/>
    <w:rsid w:val="00AE0BD9"/>
    <w:rsid w:val="00B771E8"/>
    <w:rsid w:val="00BA1DF3"/>
    <w:rsid w:val="00BC309B"/>
    <w:rsid w:val="00BF2DFA"/>
    <w:rsid w:val="00BF56D4"/>
    <w:rsid w:val="00C1385D"/>
    <w:rsid w:val="00C27F60"/>
    <w:rsid w:val="00CE6092"/>
    <w:rsid w:val="00CF73F6"/>
    <w:rsid w:val="00CF76C2"/>
    <w:rsid w:val="00D04715"/>
    <w:rsid w:val="00DD7F1F"/>
    <w:rsid w:val="00E00745"/>
    <w:rsid w:val="00E07C97"/>
    <w:rsid w:val="00E6492A"/>
    <w:rsid w:val="00EE7CC9"/>
    <w:rsid w:val="00F018A4"/>
    <w:rsid w:val="00F61667"/>
    <w:rsid w:val="00F9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46C"/>
    <w:pPr>
      <w:ind w:left="720"/>
      <w:contextualSpacing/>
    </w:pPr>
  </w:style>
  <w:style w:type="table" w:styleId="TableGrid">
    <w:name w:val="Table Grid"/>
    <w:basedOn w:val="TableNormal"/>
    <w:uiPriority w:val="59"/>
    <w:rsid w:val="0043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2016-03-23T11:11:00Z</cp:lastPrinted>
  <dcterms:created xsi:type="dcterms:W3CDTF">2016-03-30T13:36:00Z</dcterms:created>
  <dcterms:modified xsi:type="dcterms:W3CDTF">2016-03-30T13:36:00Z</dcterms:modified>
</cp:coreProperties>
</file>