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FE" w:rsidRPr="003842C3" w:rsidRDefault="005F45FE" w:rsidP="00772AC4">
      <w:pPr>
        <w:spacing w:after="0" w:line="240" w:lineRule="auto"/>
        <w:rPr>
          <w:rFonts w:ascii="Times New Roman" w:eastAsia="Times New Roman" w:hAnsi="Times New Roman"/>
          <w:b/>
          <w:sz w:val="24"/>
          <w:szCs w:val="20"/>
          <w:lang w:val="nl-NL"/>
        </w:rPr>
      </w:pPr>
      <w:r w:rsidRPr="003842C3">
        <w:rPr>
          <w:rFonts w:ascii="Times New Roman" w:eastAsia="Times New Roman" w:hAnsi="Times New Roman"/>
          <w:b/>
          <w:sz w:val="24"/>
          <w:szCs w:val="20"/>
          <w:lang w:val="it-IT"/>
        </w:rPr>
        <w:t>Formulari Nr.</w:t>
      </w:r>
      <w:r>
        <w:rPr>
          <w:rFonts w:ascii="Times New Roman" w:eastAsia="Times New Roman" w:hAnsi="Times New Roman"/>
          <w:b/>
          <w:sz w:val="24"/>
          <w:szCs w:val="20"/>
          <w:lang w:val="it-IT"/>
        </w:rPr>
        <w:t xml:space="preserve"> </w:t>
      </w:r>
      <w:r w:rsidRPr="003842C3">
        <w:rPr>
          <w:rFonts w:ascii="Times New Roman" w:eastAsia="Times New Roman" w:hAnsi="Times New Roman"/>
          <w:b/>
          <w:sz w:val="24"/>
          <w:szCs w:val="20"/>
          <w:lang w:val="it-IT"/>
        </w:rPr>
        <w:t>3</w:t>
      </w:r>
    </w:p>
    <w:p w:rsidR="005F45FE" w:rsidRPr="003842C3" w:rsidRDefault="005F45FE" w:rsidP="00772AC4">
      <w:pPr>
        <w:spacing w:after="0" w:line="240" w:lineRule="auto"/>
        <w:jc w:val="center"/>
        <w:rPr>
          <w:rFonts w:ascii="Times New Roman" w:eastAsia="Times New Roman" w:hAnsi="Times New Roman"/>
          <w:b/>
          <w:sz w:val="24"/>
          <w:szCs w:val="20"/>
          <w:u w:val="single"/>
          <w:lang w:val="it-IT"/>
        </w:rPr>
      </w:pPr>
    </w:p>
    <w:p w:rsidR="005F45FE" w:rsidRPr="003842C3" w:rsidRDefault="005F45FE" w:rsidP="00772AC4">
      <w:pPr>
        <w:spacing w:after="0" w:line="240" w:lineRule="auto"/>
        <w:jc w:val="center"/>
        <w:rPr>
          <w:rFonts w:ascii="Times New Roman" w:eastAsia="Times New Roman" w:hAnsi="Times New Roman"/>
          <w:b/>
          <w:sz w:val="24"/>
          <w:szCs w:val="20"/>
          <w:u w:val="single"/>
          <w:lang w:val="it-IT"/>
        </w:rPr>
      </w:pPr>
    </w:p>
    <w:p w:rsidR="005F45FE" w:rsidRPr="00227323" w:rsidRDefault="005F45FE" w:rsidP="00772AC4">
      <w:pPr>
        <w:spacing w:after="0" w:line="240" w:lineRule="auto"/>
        <w:jc w:val="center"/>
        <w:rPr>
          <w:rFonts w:ascii="Times New Roman" w:eastAsia="Times New Roman" w:hAnsi="Times New Roman"/>
          <w:b/>
          <w:sz w:val="24"/>
          <w:szCs w:val="24"/>
          <w:lang w:val="it-IT"/>
        </w:rPr>
      </w:pPr>
      <w:r w:rsidRPr="00227323">
        <w:rPr>
          <w:rFonts w:ascii="Times New Roman" w:eastAsia="Times New Roman" w:hAnsi="Times New Roman"/>
          <w:b/>
          <w:sz w:val="24"/>
          <w:szCs w:val="24"/>
          <w:lang w:val="it-IT"/>
        </w:rPr>
        <w:t>FTESË PËR OFERTË</w:t>
      </w:r>
    </w:p>
    <w:p w:rsidR="005F45FE" w:rsidRPr="00772AC4" w:rsidRDefault="005F45FE" w:rsidP="00772AC4">
      <w:pPr>
        <w:spacing w:after="0" w:line="240" w:lineRule="auto"/>
        <w:jc w:val="both"/>
        <w:rPr>
          <w:rFonts w:ascii="Times New Roman" w:eastAsia="Times New Roman" w:hAnsi="Times New Roman"/>
          <w:sz w:val="18"/>
          <w:szCs w:val="18"/>
          <w:u w:val="single"/>
          <w:lang w:val="it-IT"/>
        </w:rPr>
      </w:pPr>
    </w:p>
    <w:p w:rsidR="005F45FE" w:rsidRPr="00AE7BD8" w:rsidRDefault="005F45FE" w:rsidP="00772AC4">
      <w:pPr>
        <w:spacing w:after="80" w:line="240" w:lineRule="auto"/>
        <w:rPr>
          <w:rFonts w:ascii="Times New Roman" w:eastAsia="Times New Roman" w:hAnsi="Times New Roman"/>
          <w:b/>
          <w:sz w:val="20"/>
          <w:szCs w:val="20"/>
          <w:lang w:val="it-IT"/>
        </w:rPr>
      </w:pPr>
      <w:r w:rsidRPr="00AE7BD8">
        <w:rPr>
          <w:rFonts w:ascii="Times New Roman" w:eastAsia="Times New Roman" w:hAnsi="Times New Roman"/>
          <w:b/>
          <w:bCs/>
          <w:sz w:val="20"/>
          <w:szCs w:val="20"/>
          <w:lang w:val="it-IT"/>
        </w:rPr>
        <w:t>Emri dhe adresa e autoritetit kontraktor</w:t>
      </w:r>
      <w:r w:rsidR="00C00641">
        <w:rPr>
          <w:rFonts w:ascii="Times New Roman" w:eastAsia="Times New Roman" w:hAnsi="Times New Roman"/>
          <w:b/>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-685836</wp:posOffset>
            </wp:positionV>
            <wp:extent cx="5667555" cy="8022566"/>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4"/>
                    <a:stretch>
                      <a:fillRect/>
                    </a:stretch>
                  </pic:blipFill>
                  <pic:spPr>
                    <a:xfrm>
                      <a:off x="0" y="0"/>
                      <a:ext cx="5667555" cy="8022566"/>
                    </a:xfrm>
                    <a:prstGeom prst="rect">
                      <a:avLst/>
                    </a:prstGeom>
                  </pic:spPr>
                </pic:pic>
              </a:graphicData>
            </a:graphic>
          </wp:anchor>
        </w:drawing>
      </w:r>
    </w:p>
    <w:p w:rsidR="005F45FE" w:rsidRPr="00AE7BD8" w:rsidRDefault="005F45FE" w:rsidP="00772AC4">
      <w:pPr>
        <w:spacing w:after="80" w:line="240" w:lineRule="auto"/>
        <w:rPr>
          <w:rFonts w:ascii="Times New Roman" w:eastAsia="Times New Roman" w:hAnsi="Times New Roman"/>
          <w:bCs/>
          <w:sz w:val="20"/>
          <w:szCs w:val="20"/>
          <w:lang w:val="it-IT"/>
        </w:rPr>
      </w:pPr>
      <w:r w:rsidRPr="00AE7BD8">
        <w:rPr>
          <w:rFonts w:ascii="Times New Roman" w:eastAsia="Times New Roman" w:hAnsi="Times New Roman"/>
          <w:bCs/>
          <w:sz w:val="20"/>
          <w:szCs w:val="20"/>
          <w:lang w:val="it-IT"/>
        </w:rPr>
        <w:t>Emri : Bashkia Maliq</w:t>
      </w:r>
    </w:p>
    <w:p w:rsidR="005F45FE" w:rsidRPr="00AE7BD8" w:rsidRDefault="005F45FE" w:rsidP="00772AC4">
      <w:pPr>
        <w:spacing w:after="80" w:line="240" w:lineRule="auto"/>
        <w:rPr>
          <w:rFonts w:ascii="Times New Roman" w:eastAsia="Times New Roman" w:hAnsi="Times New Roman"/>
          <w:bCs/>
          <w:sz w:val="20"/>
          <w:szCs w:val="20"/>
          <w:lang w:val="it-IT"/>
        </w:rPr>
      </w:pPr>
      <w:r w:rsidRPr="00AE7BD8">
        <w:rPr>
          <w:rFonts w:ascii="Times New Roman" w:eastAsia="Times New Roman" w:hAnsi="Times New Roman"/>
          <w:bCs/>
          <w:sz w:val="20"/>
          <w:szCs w:val="20"/>
          <w:lang w:val="it-IT"/>
        </w:rPr>
        <w:t>Adresa :</w:t>
      </w:r>
      <w:r w:rsidRPr="00AE7BD8">
        <w:rPr>
          <w:rFonts w:ascii="Verdana" w:hAnsi="Verdana"/>
          <w:i/>
          <w:color w:val="C00000"/>
          <w:sz w:val="20"/>
          <w:szCs w:val="20"/>
          <w:lang w:val="it-IT"/>
        </w:rPr>
        <w:t xml:space="preserve"> </w:t>
      </w:r>
      <w:r w:rsidRPr="00AE7BD8">
        <w:rPr>
          <w:rFonts w:ascii="Verdana" w:hAnsi="Verdana"/>
          <w:i/>
          <w:sz w:val="20"/>
          <w:szCs w:val="20"/>
          <w:lang w:val="it-IT"/>
        </w:rPr>
        <w:t xml:space="preserve">Bulevardi “Rinia” Maliq-Korce              </w:t>
      </w:r>
    </w:p>
    <w:p w:rsidR="005F45FE" w:rsidRPr="00AE7BD8" w:rsidRDefault="005F45FE" w:rsidP="00772AC4">
      <w:pPr>
        <w:spacing w:after="80" w:line="240" w:lineRule="auto"/>
        <w:rPr>
          <w:bCs/>
          <w:sz w:val="20"/>
          <w:szCs w:val="20"/>
          <w:lang w:val="it-IT"/>
        </w:rPr>
      </w:pPr>
      <w:r w:rsidRPr="00AE7BD8">
        <w:rPr>
          <w:rFonts w:ascii="Times New Roman" w:eastAsia="Times New Roman" w:hAnsi="Times New Roman"/>
          <w:bCs/>
          <w:sz w:val="20"/>
          <w:szCs w:val="20"/>
          <w:lang w:val="it-IT"/>
        </w:rPr>
        <w:t>Tel :</w:t>
      </w:r>
      <w:r w:rsidR="00AE7BD8" w:rsidRPr="00AE7BD8">
        <w:rPr>
          <w:rFonts w:ascii="Times New Roman" w:eastAsia="Times New Roman" w:hAnsi="Times New Roman"/>
          <w:bCs/>
          <w:sz w:val="20"/>
          <w:szCs w:val="20"/>
          <w:lang w:val="it-IT"/>
        </w:rPr>
        <w:t>0693272003</w:t>
      </w:r>
    </w:p>
    <w:p w:rsidR="00AE7BD8" w:rsidRPr="00AE7BD8" w:rsidRDefault="005F45FE" w:rsidP="00772AC4">
      <w:pPr>
        <w:spacing w:after="80" w:line="240" w:lineRule="auto"/>
        <w:rPr>
          <w:rFonts w:ascii="Times New Roman" w:eastAsia="Times New Roman" w:hAnsi="Times New Roman"/>
          <w:bCs/>
          <w:sz w:val="20"/>
          <w:szCs w:val="20"/>
          <w:lang w:val="it-IT"/>
        </w:rPr>
      </w:pPr>
      <w:r w:rsidRPr="00AE7BD8">
        <w:rPr>
          <w:rFonts w:ascii="Times New Roman" w:eastAsia="Times New Roman" w:hAnsi="Times New Roman"/>
          <w:bCs/>
          <w:sz w:val="20"/>
          <w:szCs w:val="20"/>
          <w:lang w:val="it-IT"/>
        </w:rPr>
        <w:t>E-mail___________________________________________</w:t>
      </w:r>
    </w:p>
    <w:p w:rsidR="005F45FE" w:rsidRPr="00AE7BD8" w:rsidRDefault="005F45FE" w:rsidP="00772AC4">
      <w:pPr>
        <w:spacing w:after="80" w:line="240" w:lineRule="auto"/>
        <w:rPr>
          <w:rFonts w:ascii="Times New Roman" w:eastAsia="Times New Roman" w:hAnsi="Times New Roman"/>
          <w:bCs/>
          <w:sz w:val="20"/>
          <w:szCs w:val="20"/>
          <w:lang w:val="it-IT"/>
        </w:rPr>
      </w:pPr>
      <w:r w:rsidRPr="00AE7BD8">
        <w:rPr>
          <w:rFonts w:ascii="Times New Roman" w:eastAsia="Times New Roman" w:hAnsi="Times New Roman"/>
          <w:bCs/>
          <w:sz w:val="20"/>
          <w:szCs w:val="20"/>
          <w:lang w:val="it-IT"/>
        </w:rPr>
        <w:t>Faqja e Internetit___________________________________________</w:t>
      </w:r>
    </w:p>
    <w:p w:rsidR="005F45FE" w:rsidRPr="00AE7BD8" w:rsidRDefault="005F45FE" w:rsidP="00772AC4">
      <w:pPr>
        <w:spacing w:after="0" w:line="240" w:lineRule="auto"/>
        <w:jc w:val="both"/>
        <w:rPr>
          <w:rFonts w:ascii="Times New Roman" w:eastAsia="Times New Roman" w:hAnsi="Times New Roman"/>
          <w:sz w:val="20"/>
          <w:szCs w:val="20"/>
          <w:lang w:val="pt-BR"/>
        </w:rPr>
      </w:pPr>
      <w:r w:rsidRPr="00AE7BD8">
        <w:rPr>
          <w:rFonts w:ascii="Times New Roman" w:eastAsia="Times New Roman" w:hAnsi="Times New Roman"/>
          <w:sz w:val="20"/>
          <w:szCs w:val="20"/>
          <w:lang w:val="pt-BR"/>
        </w:rPr>
        <w:t xml:space="preserve">Autoriteti kontraktor do të zhvillojë procedurën e prokurimit me vlerë të vogël me fond limit: </w:t>
      </w:r>
      <w:r w:rsidR="002D1E19" w:rsidRPr="00AE7BD8">
        <w:rPr>
          <w:rFonts w:ascii="Times New Roman" w:eastAsia="Times New Roman" w:hAnsi="Times New Roman"/>
          <w:b/>
          <w:sz w:val="20"/>
          <w:szCs w:val="20"/>
          <w:lang w:val="nl-NL"/>
        </w:rPr>
        <w:t>1</w:t>
      </w:r>
      <w:r w:rsidR="00AE7BD8" w:rsidRPr="00AE7BD8">
        <w:rPr>
          <w:rFonts w:ascii="Times New Roman" w:eastAsia="Times New Roman" w:hAnsi="Times New Roman"/>
          <w:b/>
          <w:sz w:val="20"/>
          <w:szCs w:val="20"/>
          <w:lang w:val="nl-NL"/>
        </w:rPr>
        <w:t>11050</w:t>
      </w:r>
      <w:r w:rsidRPr="00AE7BD8">
        <w:rPr>
          <w:rFonts w:ascii="Times New Roman" w:eastAsia="Times New Roman" w:hAnsi="Times New Roman"/>
          <w:b/>
          <w:i/>
          <w:sz w:val="20"/>
          <w:szCs w:val="20"/>
          <w:lang w:val="nl-NL"/>
        </w:rPr>
        <w:t>(</w:t>
      </w:r>
      <w:r w:rsidR="00AE7BD8" w:rsidRPr="00AE7BD8">
        <w:rPr>
          <w:rFonts w:ascii="Times New Roman" w:eastAsia="Times New Roman" w:hAnsi="Times New Roman"/>
          <w:b/>
          <w:i/>
          <w:sz w:val="20"/>
          <w:szCs w:val="20"/>
          <w:lang w:val="nl-NL"/>
        </w:rPr>
        <w:t>Njeqind e njembedhjete mije  e pesedhjete</w:t>
      </w:r>
      <w:r w:rsidRPr="00AE7BD8">
        <w:rPr>
          <w:rFonts w:ascii="Times New Roman" w:eastAsia="Times New Roman" w:hAnsi="Times New Roman"/>
          <w:b/>
          <w:i/>
          <w:sz w:val="20"/>
          <w:szCs w:val="20"/>
          <w:lang w:val="nl-NL"/>
        </w:rPr>
        <w:t xml:space="preserve"> ) leke pa tvsh</w:t>
      </w:r>
      <w:r w:rsidRPr="00AE7BD8">
        <w:rPr>
          <w:rFonts w:ascii="Times New Roman" w:eastAsia="Times New Roman" w:hAnsi="Times New Roman"/>
          <w:sz w:val="20"/>
          <w:szCs w:val="20"/>
          <w:lang w:val="pt-BR"/>
        </w:rPr>
        <w:t xml:space="preserve"> me objekt:</w:t>
      </w:r>
    </w:p>
    <w:p w:rsidR="005F45FE" w:rsidRPr="00AE7BD8" w:rsidRDefault="005F45FE" w:rsidP="00772AC4">
      <w:pPr>
        <w:spacing w:after="0" w:line="240" w:lineRule="auto"/>
        <w:jc w:val="both"/>
        <w:rPr>
          <w:rFonts w:ascii="Times New Roman" w:eastAsia="Times New Roman" w:hAnsi="Times New Roman"/>
          <w:b/>
          <w:i/>
          <w:sz w:val="20"/>
          <w:szCs w:val="20"/>
          <w:lang w:val="nl-NL"/>
        </w:rPr>
      </w:pPr>
      <w:r w:rsidRPr="00AE7BD8">
        <w:rPr>
          <w:rFonts w:ascii="Times New Roman" w:eastAsia="Times New Roman" w:hAnsi="Times New Roman"/>
          <w:sz w:val="20"/>
          <w:szCs w:val="20"/>
          <w:lang w:val="pt-BR"/>
        </w:rPr>
        <w:t xml:space="preserve"> </w:t>
      </w:r>
      <w:r w:rsidR="002D1E19" w:rsidRPr="00AE7BD8">
        <w:rPr>
          <w:rFonts w:ascii="Times New Roman" w:eastAsia="Times New Roman" w:hAnsi="Times New Roman"/>
          <w:b/>
          <w:i/>
          <w:sz w:val="20"/>
          <w:szCs w:val="20"/>
          <w:lang w:val="nl-NL"/>
        </w:rPr>
        <w:t>“Ble</w:t>
      </w:r>
      <w:r w:rsidR="00EB11CE">
        <w:rPr>
          <w:rFonts w:ascii="Times New Roman" w:eastAsia="Times New Roman" w:hAnsi="Times New Roman"/>
          <w:b/>
          <w:i/>
          <w:sz w:val="20"/>
          <w:szCs w:val="20"/>
          <w:lang w:val="nl-NL"/>
        </w:rPr>
        <w:t>r</w:t>
      </w:r>
      <w:r w:rsidR="002D1E19" w:rsidRPr="00AE7BD8">
        <w:rPr>
          <w:rFonts w:ascii="Times New Roman" w:eastAsia="Times New Roman" w:hAnsi="Times New Roman"/>
          <w:b/>
          <w:i/>
          <w:sz w:val="20"/>
          <w:szCs w:val="20"/>
          <w:lang w:val="nl-NL"/>
        </w:rPr>
        <w:t>je kancelari per zyrat e Bashkise Maliq</w:t>
      </w:r>
      <w:r w:rsidRPr="00AE7BD8">
        <w:rPr>
          <w:rFonts w:ascii="Times New Roman" w:eastAsia="Times New Roman" w:hAnsi="Times New Roman"/>
          <w:b/>
          <w:i/>
          <w:sz w:val="20"/>
          <w:szCs w:val="20"/>
          <w:lang w:val="nl-NL"/>
        </w:rPr>
        <w:t>”</w:t>
      </w:r>
    </w:p>
    <w:p w:rsidR="005F45FE" w:rsidRPr="00AE7BD8" w:rsidRDefault="005F45FE" w:rsidP="00772AC4">
      <w:pPr>
        <w:spacing w:after="0" w:line="240" w:lineRule="auto"/>
        <w:jc w:val="both"/>
        <w:rPr>
          <w:rFonts w:ascii="Times New Roman" w:eastAsia="Times New Roman" w:hAnsi="Times New Roman"/>
          <w:sz w:val="20"/>
          <w:szCs w:val="20"/>
          <w:lang w:val="it-IT"/>
        </w:rPr>
      </w:pPr>
      <w:r w:rsidRPr="00AE7BD8">
        <w:rPr>
          <w:rFonts w:ascii="Times New Roman" w:eastAsia="Times New Roman" w:hAnsi="Times New Roman"/>
          <w:sz w:val="20"/>
          <w:szCs w:val="20"/>
          <w:lang w:val="it-IT"/>
        </w:rPr>
        <w:t>Data e zhvil</w:t>
      </w:r>
      <w:r w:rsidR="00AE7BD8" w:rsidRPr="00AE7BD8">
        <w:rPr>
          <w:rFonts w:ascii="Times New Roman" w:eastAsia="Times New Roman" w:hAnsi="Times New Roman"/>
          <w:sz w:val="20"/>
          <w:szCs w:val="20"/>
          <w:lang w:val="it-IT"/>
        </w:rPr>
        <w:t>limit do të jetë  29.04.2016,ora 13</w:t>
      </w:r>
      <w:r w:rsidR="002D1E19" w:rsidRPr="00AE7BD8">
        <w:rPr>
          <w:rFonts w:ascii="Times New Roman" w:eastAsia="Times New Roman" w:hAnsi="Times New Roman"/>
          <w:sz w:val="20"/>
          <w:szCs w:val="20"/>
          <w:lang w:val="it-IT"/>
        </w:rPr>
        <w:t>.00</w:t>
      </w:r>
      <w:r w:rsidRPr="00AE7BD8">
        <w:rPr>
          <w:rFonts w:ascii="Times New Roman" w:eastAsia="Times New Roman" w:hAnsi="Times New Roman"/>
          <w:sz w:val="20"/>
          <w:szCs w:val="20"/>
          <w:lang w:val="it-IT"/>
        </w:rPr>
        <w:t xml:space="preserve"> në adresën www</w:t>
      </w:r>
      <w:hyperlink r:id="rId5" w:history="1">
        <w:r w:rsidRPr="00AE7BD8">
          <w:rPr>
            <w:rFonts w:ascii="Times New Roman" w:eastAsia="Times New Roman" w:hAnsi="Times New Roman"/>
            <w:color w:val="0000FF"/>
            <w:sz w:val="20"/>
            <w:szCs w:val="20"/>
            <w:lang w:val="it-IT"/>
          </w:rPr>
          <w:t>.</w:t>
        </w:r>
      </w:hyperlink>
      <w:r w:rsidRPr="00AE7BD8">
        <w:rPr>
          <w:rFonts w:ascii="Times New Roman" w:eastAsia="Times New Roman" w:hAnsi="Times New Roman"/>
          <w:sz w:val="20"/>
          <w:szCs w:val="20"/>
          <w:lang w:val="da-DK"/>
        </w:rPr>
        <w:t>app.gov.al</w:t>
      </w:r>
      <w:r w:rsidRPr="00AE7BD8">
        <w:rPr>
          <w:rFonts w:ascii="Times New Roman" w:eastAsia="Times New Roman" w:hAnsi="Times New Roman"/>
          <w:sz w:val="20"/>
          <w:szCs w:val="20"/>
          <w:lang w:val="it-IT"/>
        </w:rPr>
        <w:t xml:space="preserve"> </w:t>
      </w:r>
    </w:p>
    <w:p w:rsidR="005F45FE" w:rsidRPr="00AE7BD8" w:rsidRDefault="005F45FE" w:rsidP="00772AC4">
      <w:pPr>
        <w:pBdr>
          <w:bottom w:val="single" w:sz="12" w:space="4" w:color="auto"/>
        </w:pBdr>
        <w:spacing w:after="0" w:line="240" w:lineRule="auto"/>
        <w:jc w:val="both"/>
        <w:rPr>
          <w:rFonts w:ascii="Times New Roman" w:eastAsia="Times New Roman" w:hAnsi="Times New Roman"/>
          <w:sz w:val="20"/>
          <w:szCs w:val="20"/>
          <w:lang w:val="it-IT"/>
        </w:rPr>
      </w:pPr>
      <w:r w:rsidRPr="00AE7BD8">
        <w:rPr>
          <w:rFonts w:ascii="Times New Roman" w:eastAsia="Times New Roman" w:hAnsi="Times New Roman"/>
          <w:sz w:val="20"/>
          <w:szCs w:val="20"/>
          <w:lang w:val="it-IT"/>
        </w:rPr>
        <w:t>Jeni të lutur të paraqisni ofertën tuaj për këtë objekt prokurimi me këto të dhëna (specifikimet teknike të mallit/shërbimit/punës):</w:t>
      </w:r>
    </w:p>
    <w:p w:rsidR="00772AC4" w:rsidRDefault="005F45FE" w:rsidP="00772AC4">
      <w:pPr>
        <w:spacing w:after="0" w:line="240" w:lineRule="auto"/>
        <w:jc w:val="both"/>
        <w:rPr>
          <w:rFonts w:ascii="Times New Roman" w:eastAsia="Times New Roman" w:hAnsi="Times New Roman"/>
          <w:b/>
          <w:i/>
          <w:lang w:val="nl-NL"/>
        </w:rPr>
      </w:pPr>
      <w:r w:rsidRPr="009C60B1">
        <w:rPr>
          <w:rFonts w:ascii="Times New Roman" w:eastAsia="Times New Roman" w:hAnsi="Times New Roman"/>
          <w:b/>
          <w:lang w:val="it-IT"/>
        </w:rPr>
        <w:t xml:space="preserve">Objekti : </w:t>
      </w:r>
      <w:r w:rsidR="002D1E19" w:rsidRPr="009C60B1">
        <w:rPr>
          <w:rFonts w:ascii="Times New Roman" w:eastAsia="Times New Roman" w:hAnsi="Times New Roman"/>
          <w:b/>
          <w:i/>
          <w:lang w:val="nl-NL"/>
        </w:rPr>
        <w:t>“Bleje kancelari per zyrat e Bashkise Maliq”</w:t>
      </w:r>
    </w:p>
    <w:p w:rsidR="009C60B1" w:rsidRPr="009C60B1" w:rsidRDefault="009C60B1" w:rsidP="00772AC4">
      <w:pPr>
        <w:spacing w:after="0" w:line="240" w:lineRule="auto"/>
        <w:jc w:val="both"/>
        <w:rPr>
          <w:rFonts w:ascii="Times New Roman" w:eastAsia="Times New Roman" w:hAnsi="Times New Roman"/>
          <w:b/>
          <w:i/>
          <w:lang w:val="nl-NL"/>
        </w:rPr>
      </w:pPr>
    </w:p>
    <w:tbl>
      <w:tblPr>
        <w:tblStyle w:val="TableGrid"/>
        <w:tblW w:w="0" w:type="auto"/>
        <w:tblInd w:w="1027" w:type="dxa"/>
        <w:tblLook w:val="04A0"/>
      </w:tblPr>
      <w:tblGrid>
        <w:gridCol w:w="530"/>
        <w:gridCol w:w="3841"/>
        <w:gridCol w:w="830"/>
        <w:gridCol w:w="1402"/>
      </w:tblGrid>
      <w:tr w:rsidR="00AE7BD8" w:rsidRPr="00F10B57"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sidRPr="00F10B57">
              <w:rPr>
                <w:rFonts w:ascii="Times New Roman" w:eastAsia="Times New Roman" w:hAnsi="Times New Roman"/>
                <w:sz w:val="18"/>
                <w:szCs w:val="18"/>
                <w:lang w:val="it-IT"/>
              </w:rPr>
              <w:t>Nr.</w:t>
            </w:r>
          </w:p>
        </w:tc>
        <w:tc>
          <w:tcPr>
            <w:tcW w:w="3841" w:type="dxa"/>
          </w:tcPr>
          <w:p w:rsidR="00AE7BD8" w:rsidRPr="00F10B57" w:rsidRDefault="00AE7BD8" w:rsidP="002E4571">
            <w:pPr>
              <w:jc w:val="center"/>
              <w:rPr>
                <w:rFonts w:ascii="Times New Roman" w:eastAsia="Times New Roman" w:hAnsi="Times New Roman"/>
                <w:sz w:val="18"/>
                <w:szCs w:val="18"/>
                <w:lang w:val="it-IT"/>
              </w:rPr>
            </w:pPr>
            <w:r w:rsidRPr="00F10B57">
              <w:rPr>
                <w:rFonts w:ascii="Times New Roman" w:eastAsia="Times New Roman" w:hAnsi="Times New Roman"/>
                <w:sz w:val="18"/>
                <w:szCs w:val="18"/>
                <w:lang w:val="it-IT"/>
              </w:rPr>
              <w:t>Emertimi</w:t>
            </w:r>
          </w:p>
        </w:tc>
        <w:tc>
          <w:tcPr>
            <w:tcW w:w="830" w:type="dxa"/>
          </w:tcPr>
          <w:p w:rsidR="00AE7BD8" w:rsidRPr="00F10B57" w:rsidRDefault="00AE7BD8" w:rsidP="002E4571">
            <w:pPr>
              <w:jc w:val="center"/>
              <w:rPr>
                <w:rFonts w:ascii="Times New Roman" w:eastAsia="Times New Roman" w:hAnsi="Times New Roman"/>
                <w:sz w:val="18"/>
                <w:szCs w:val="18"/>
                <w:lang w:val="it-IT"/>
              </w:rPr>
            </w:pPr>
            <w:r w:rsidRPr="00F10B57">
              <w:rPr>
                <w:rFonts w:ascii="Times New Roman" w:eastAsia="Times New Roman" w:hAnsi="Times New Roman"/>
                <w:sz w:val="18"/>
                <w:szCs w:val="18"/>
                <w:lang w:val="it-IT"/>
              </w:rPr>
              <w:t>Njesia</w:t>
            </w:r>
          </w:p>
        </w:tc>
        <w:tc>
          <w:tcPr>
            <w:tcW w:w="1402" w:type="dxa"/>
          </w:tcPr>
          <w:p w:rsidR="00AE7BD8" w:rsidRPr="00F10B57" w:rsidRDefault="00AE7BD8" w:rsidP="002E4571">
            <w:pPr>
              <w:jc w:val="center"/>
              <w:rPr>
                <w:rFonts w:ascii="Times New Roman" w:eastAsia="Times New Roman" w:hAnsi="Times New Roman"/>
                <w:sz w:val="18"/>
                <w:szCs w:val="18"/>
                <w:lang w:val="it-IT"/>
              </w:rPr>
            </w:pPr>
            <w:r w:rsidRPr="00F10B57">
              <w:rPr>
                <w:rFonts w:ascii="Times New Roman" w:eastAsia="Times New Roman" w:hAnsi="Times New Roman"/>
                <w:sz w:val="18"/>
                <w:szCs w:val="18"/>
                <w:lang w:val="it-IT"/>
              </w:rPr>
              <w:t>sasia</w:t>
            </w:r>
          </w:p>
        </w:tc>
      </w:tr>
      <w:tr w:rsidR="00AE7BD8"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1</w:t>
            </w:r>
          </w:p>
        </w:tc>
        <w:tc>
          <w:tcPr>
            <w:tcW w:w="3841" w:type="dxa"/>
            <w:vAlign w:val="bottom"/>
          </w:tcPr>
          <w:p w:rsidR="00AE7BD8" w:rsidRDefault="00AE7BD8" w:rsidP="002E4571">
            <w:pPr>
              <w:rPr>
                <w:rFonts w:cs="Calibri"/>
                <w:color w:val="000000"/>
              </w:rPr>
            </w:pPr>
            <w:r>
              <w:rPr>
                <w:rFonts w:cs="Calibri"/>
                <w:color w:val="000000"/>
              </w:rPr>
              <w:t>Leterformati A4</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Cop</w:t>
            </w:r>
          </w:p>
        </w:tc>
        <w:tc>
          <w:tcPr>
            <w:tcW w:w="1402" w:type="dxa"/>
            <w:vAlign w:val="bottom"/>
          </w:tcPr>
          <w:p w:rsidR="00AE7BD8" w:rsidRDefault="00AE7BD8" w:rsidP="002E4571">
            <w:pPr>
              <w:jc w:val="center"/>
              <w:rPr>
                <w:rFonts w:cs="Calibri"/>
                <w:color w:val="000000"/>
              </w:rPr>
            </w:pPr>
            <w:r>
              <w:rPr>
                <w:rFonts w:cs="Calibri"/>
                <w:color w:val="000000"/>
              </w:rPr>
              <w:t>200</w:t>
            </w:r>
          </w:p>
        </w:tc>
      </w:tr>
      <w:tr w:rsidR="00AE7BD8"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2</w:t>
            </w:r>
          </w:p>
        </w:tc>
        <w:tc>
          <w:tcPr>
            <w:tcW w:w="3841" w:type="dxa"/>
            <w:vAlign w:val="bottom"/>
          </w:tcPr>
          <w:p w:rsidR="00AE7BD8" w:rsidRDefault="00AE7BD8" w:rsidP="002E4571">
            <w:pPr>
              <w:rPr>
                <w:rFonts w:cs="Calibri"/>
                <w:color w:val="000000"/>
              </w:rPr>
            </w:pPr>
            <w:r>
              <w:rPr>
                <w:rFonts w:cs="Calibri"/>
                <w:color w:val="000000"/>
              </w:rPr>
              <w:t>Leterformati  A4  me ngjyra</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Cop</w:t>
            </w:r>
          </w:p>
        </w:tc>
        <w:tc>
          <w:tcPr>
            <w:tcW w:w="1402" w:type="dxa"/>
            <w:vAlign w:val="bottom"/>
          </w:tcPr>
          <w:p w:rsidR="00AE7BD8" w:rsidRDefault="00AE7BD8" w:rsidP="002E4571">
            <w:pPr>
              <w:jc w:val="center"/>
              <w:rPr>
                <w:rFonts w:cs="Calibri"/>
                <w:color w:val="000000"/>
              </w:rPr>
            </w:pPr>
            <w:r>
              <w:rPr>
                <w:rFonts w:cs="Calibri"/>
                <w:color w:val="000000"/>
              </w:rPr>
              <w:t>3</w:t>
            </w:r>
          </w:p>
        </w:tc>
      </w:tr>
      <w:tr w:rsidR="00AE7BD8"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3</w:t>
            </w:r>
          </w:p>
        </w:tc>
        <w:tc>
          <w:tcPr>
            <w:tcW w:w="3841" w:type="dxa"/>
            <w:vAlign w:val="bottom"/>
          </w:tcPr>
          <w:p w:rsidR="00AE7BD8" w:rsidRDefault="00AE7BD8" w:rsidP="002E4571">
            <w:pPr>
              <w:rPr>
                <w:rFonts w:cs="Calibri"/>
                <w:color w:val="000000"/>
              </w:rPr>
            </w:pPr>
            <w:r>
              <w:rPr>
                <w:rFonts w:cs="Calibri"/>
                <w:color w:val="000000"/>
              </w:rPr>
              <w:t>Boje per vulat</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Cop</w:t>
            </w:r>
          </w:p>
        </w:tc>
        <w:tc>
          <w:tcPr>
            <w:tcW w:w="1402" w:type="dxa"/>
            <w:vAlign w:val="bottom"/>
          </w:tcPr>
          <w:p w:rsidR="00AE7BD8" w:rsidRDefault="00AE7BD8" w:rsidP="002E4571">
            <w:pPr>
              <w:jc w:val="center"/>
              <w:rPr>
                <w:rFonts w:cs="Calibri"/>
                <w:color w:val="000000"/>
              </w:rPr>
            </w:pPr>
            <w:r>
              <w:rPr>
                <w:rFonts w:cs="Calibri"/>
                <w:color w:val="000000"/>
              </w:rPr>
              <w:t>50</w:t>
            </w:r>
          </w:p>
        </w:tc>
      </w:tr>
      <w:tr w:rsidR="00AE7BD8"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4</w:t>
            </w:r>
          </w:p>
        </w:tc>
        <w:tc>
          <w:tcPr>
            <w:tcW w:w="3841" w:type="dxa"/>
            <w:vAlign w:val="bottom"/>
          </w:tcPr>
          <w:p w:rsidR="00AE7BD8" w:rsidRDefault="00AE7BD8" w:rsidP="002E4571">
            <w:pPr>
              <w:rPr>
                <w:rFonts w:cs="Calibri"/>
                <w:color w:val="000000"/>
              </w:rPr>
            </w:pPr>
            <w:r>
              <w:rPr>
                <w:rFonts w:cs="Calibri"/>
                <w:color w:val="000000"/>
              </w:rPr>
              <w:t>Dosjetethjeshta</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Cop</w:t>
            </w:r>
          </w:p>
        </w:tc>
        <w:tc>
          <w:tcPr>
            <w:tcW w:w="1402" w:type="dxa"/>
            <w:vAlign w:val="bottom"/>
          </w:tcPr>
          <w:p w:rsidR="00AE7BD8" w:rsidRDefault="00AE7BD8" w:rsidP="002E4571">
            <w:pPr>
              <w:jc w:val="center"/>
              <w:rPr>
                <w:rFonts w:cs="Calibri"/>
                <w:color w:val="000000"/>
              </w:rPr>
            </w:pPr>
            <w:r>
              <w:rPr>
                <w:rFonts w:cs="Calibri"/>
                <w:color w:val="000000"/>
              </w:rPr>
              <w:t>100</w:t>
            </w:r>
          </w:p>
        </w:tc>
      </w:tr>
      <w:tr w:rsidR="00AE7BD8"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5</w:t>
            </w:r>
          </w:p>
        </w:tc>
        <w:tc>
          <w:tcPr>
            <w:tcW w:w="3841" w:type="dxa"/>
            <w:vAlign w:val="bottom"/>
          </w:tcPr>
          <w:p w:rsidR="00AE7BD8" w:rsidRDefault="00AE7BD8" w:rsidP="002E4571">
            <w:pPr>
              <w:rPr>
                <w:rFonts w:cs="Calibri"/>
                <w:color w:val="000000"/>
              </w:rPr>
            </w:pPr>
            <w:r>
              <w:rPr>
                <w:rFonts w:cs="Calibri"/>
                <w:color w:val="000000"/>
              </w:rPr>
              <w:t>Telakapse 24/6</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pako</w:t>
            </w:r>
          </w:p>
        </w:tc>
        <w:tc>
          <w:tcPr>
            <w:tcW w:w="1402" w:type="dxa"/>
            <w:vAlign w:val="bottom"/>
          </w:tcPr>
          <w:p w:rsidR="00AE7BD8" w:rsidRDefault="00AE7BD8" w:rsidP="002E4571">
            <w:pPr>
              <w:jc w:val="center"/>
              <w:rPr>
                <w:rFonts w:cs="Calibri"/>
                <w:color w:val="000000"/>
              </w:rPr>
            </w:pPr>
            <w:r>
              <w:rPr>
                <w:rFonts w:cs="Calibri"/>
                <w:color w:val="000000"/>
              </w:rPr>
              <w:t>50</w:t>
            </w:r>
          </w:p>
        </w:tc>
      </w:tr>
      <w:tr w:rsidR="00AE7BD8"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6</w:t>
            </w:r>
          </w:p>
        </w:tc>
        <w:tc>
          <w:tcPr>
            <w:tcW w:w="3841" w:type="dxa"/>
            <w:vAlign w:val="bottom"/>
          </w:tcPr>
          <w:p w:rsidR="00AE7BD8" w:rsidRDefault="00AE7BD8" w:rsidP="002E4571">
            <w:pPr>
              <w:rPr>
                <w:rFonts w:cs="Calibri"/>
                <w:color w:val="000000"/>
              </w:rPr>
            </w:pPr>
            <w:r>
              <w:rPr>
                <w:rFonts w:cs="Calibri"/>
                <w:color w:val="000000"/>
              </w:rPr>
              <w:t>Telakapse  23/23  (7/8)</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pako</w:t>
            </w:r>
          </w:p>
        </w:tc>
        <w:tc>
          <w:tcPr>
            <w:tcW w:w="1402" w:type="dxa"/>
            <w:vAlign w:val="bottom"/>
          </w:tcPr>
          <w:p w:rsidR="00AE7BD8" w:rsidRDefault="00AE7BD8" w:rsidP="002E4571">
            <w:pPr>
              <w:jc w:val="center"/>
              <w:rPr>
                <w:rFonts w:cs="Calibri"/>
                <w:color w:val="000000"/>
              </w:rPr>
            </w:pPr>
            <w:r>
              <w:rPr>
                <w:rFonts w:cs="Calibri"/>
                <w:color w:val="000000"/>
              </w:rPr>
              <w:t>3</w:t>
            </w:r>
          </w:p>
        </w:tc>
      </w:tr>
      <w:tr w:rsidR="00AE7BD8"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7</w:t>
            </w:r>
          </w:p>
        </w:tc>
        <w:tc>
          <w:tcPr>
            <w:tcW w:w="3841" w:type="dxa"/>
            <w:vAlign w:val="bottom"/>
          </w:tcPr>
          <w:p w:rsidR="00AE7BD8" w:rsidRDefault="00AE7BD8" w:rsidP="002E4571">
            <w:pPr>
              <w:rPr>
                <w:rFonts w:cs="Calibri"/>
                <w:color w:val="000000"/>
              </w:rPr>
            </w:pPr>
            <w:r>
              <w:rPr>
                <w:rFonts w:cs="Calibri"/>
                <w:color w:val="000000"/>
              </w:rPr>
              <w:t>Telakapse 23/13</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pako</w:t>
            </w:r>
          </w:p>
        </w:tc>
        <w:tc>
          <w:tcPr>
            <w:tcW w:w="1402" w:type="dxa"/>
            <w:vAlign w:val="bottom"/>
          </w:tcPr>
          <w:p w:rsidR="00AE7BD8" w:rsidRDefault="00AE7BD8" w:rsidP="002E4571">
            <w:pPr>
              <w:jc w:val="center"/>
              <w:rPr>
                <w:rFonts w:cs="Calibri"/>
                <w:color w:val="000000"/>
              </w:rPr>
            </w:pPr>
            <w:r>
              <w:rPr>
                <w:rFonts w:cs="Calibri"/>
                <w:color w:val="000000"/>
              </w:rPr>
              <w:t>3</w:t>
            </w:r>
          </w:p>
        </w:tc>
      </w:tr>
      <w:tr w:rsidR="00AE7BD8"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8</w:t>
            </w:r>
          </w:p>
        </w:tc>
        <w:tc>
          <w:tcPr>
            <w:tcW w:w="3841" w:type="dxa"/>
            <w:vAlign w:val="bottom"/>
          </w:tcPr>
          <w:p w:rsidR="00AE7BD8" w:rsidRDefault="00AE7BD8" w:rsidP="002E4571">
            <w:pPr>
              <w:rPr>
                <w:rFonts w:cs="Calibri"/>
                <w:color w:val="000000"/>
              </w:rPr>
            </w:pPr>
            <w:r>
              <w:rPr>
                <w:rFonts w:cs="Calibri"/>
                <w:color w:val="000000"/>
              </w:rPr>
              <w:t>Telakapse 24/10</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pako</w:t>
            </w:r>
          </w:p>
        </w:tc>
        <w:tc>
          <w:tcPr>
            <w:tcW w:w="1402" w:type="dxa"/>
            <w:vAlign w:val="bottom"/>
          </w:tcPr>
          <w:p w:rsidR="00AE7BD8" w:rsidRDefault="00AE7BD8" w:rsidP="002E4571">
            <w:pPr>
              <w:jc w:val="center"/>
              <w:rPr>
                <w:rFonts w:cs="Calibri"/>
                <w:color w:val="000000"/>
              </w:rPr>
            </w:pPr>
            <w:r>
              <w:rPr>
                <w:rFonts w:cs="Calibri"/>
                <w:color w:val="000000"/>
              </w:rPr>
              <w:t>3</w:t>
            </w:r>
          </w:p>
        </w:tc>
      </w:tr>
      <w:tr w:rsidR="00AE7BD8" w:rsidTr="002E4571">
        <w:tc>
          <w:tcPr>
            <w:tcW w:w="5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9</w:t>
            </w:r>
          </w:p>
        </w:tc>
        <w:tc>
          <w:tcPr>
            <w:tcW w:w="3841" w:type="dxa"/>
            <w:vAlign w:val="bottom"/>
          </w:tcPr>
          <w:p w:rsidR="00AE7BD8" w:rsidRDefault="00AE7BD8" w:rsidP="002E4571">
            <w:pPr>
              <w:rPr>
                <w:rFonts w:cs="Calibri"/>
                <w:color w:val="000000"/>
              </w:rPr>
            </w:pPr>
            <w:r>
              <w:rPr>
                <w:rFonts w:cs="Calibri"/>
                <w:color w:val="000000"/>
              </w:rPr>
              <w:t>Kapseaktesh</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pako</w:t>
            </w:r>
          </w:p>
        </w:tc>
        <w:tc>
          <w:tcPr>
            <w:tcW w:w="1402" w:type="dxa"/>
            <w:vAlign w:val="bottom"/>
          </w:tcPr>
          <w:p w:rsidR="00AE7BD8" w:rsidRDefault="00AE7BD8" w:rsidP="002E4571">
            <w:pPr>
              <w:jc w:val="center"/>
              <w:rPr>
                <w:rFonts w:cs="Calibri"/>
                <w:color w:val="000000"/>
              </w:rPr>
            </w:pPr>
            <w:r>
              <w:rPr>
                <w:rFonts w:cs="Calibri"/>
                <w:color w:val="000000"/>
              </w:rPr>
              <w:t>30</w:t>
            </w:r>
          </w:p>
        </w:tc>
      </w:tr>
      <w:tr w:rsidR="00AE7BD8" w:rsidTr="002E4571">
        <w:tc>
          <w:tcPr>
            <w:tcW w:w="530" w:type="dxa"/>
          </w:tcPr>
          <w:p w:rsidR="00AE7BD8" w:rsidRPr="00F10B57" w:rsidRDefault="00AE7BD8" w:rsidP="002E4571">
            <w:pPr>
              <w:jc w:val="center"/>
              <w:rPr>
                <w:sz w:val="18"/>
                <w:szCs w:val="18"/>
                <w:lang w:val="it-IT"/>
              </w:rPr>
            </w:pPr>
            <w:r>
              <w:rPr>
                <w:sz w:val="18"/>
                <w:szCs w:val="18"/>
                <w:lang w:val="it-IT"/>
              </w:rPr>
              <w:t>10</w:t>
            </w:r>
          </w:p>
        </w:tc>
        <w:tc>
          <w:tcPr>
            <w:tcW w:w="3841" w:type="dxa"/>
            <w:vAlign w:val="bottom"/>
          </w:tcPr>
          <w:p w:rsidR="00AE7BD8" w:rsidRDefault="00AE7BD8" w:rsidP="002E4571">
            <w:pPr>
              <w:rPr>
                <w:rFonts w:cs="Calibri"/>
                <w:color w:val="000000"/>
              </w:rPr>
            </w:pPr>
            <w:r>
              <w:rPr>
                <w:rFonts w:cs="Calibri"/>
                <w:color w:val="000000"/>
              </w:rPr>
              <w:t>Binder cips  19 mm</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Cop</w:t>
            </w:r>
          </w:p>
        </w:tc>
        <w:tc>
          <w:tcPr>
            <w:tcW w:w="1402" w:type="dxa"/>
            <w:vAlign w:val="bottom"/>
          </w:tcPr>
          <w:p w:rsidR="00AE7BD8" w:rsidRDefault="00AE7BD8" w:rsidP="002E4571">
            <w:pPr>
              <w:jc w:val="center"/>
              <w:rPr>
                <w:rFonts w:cs="Calibri"/>
                <w:color w:val="000000"/>
              </w:rPr>
            </w:pPr>
            <w:r>
              <w:rPr>
                <w:rFonts w:cs="Calibri"/>
                <w:color w:val="000000"/>
              </w:rPr>
              <w:t>50</w:t>
            </w:r>
          </w:p>
        </w:tc>
      </w:tr>
      <w:tr w:rsidR="00AE7BD8" w:rsidTr="002E4571">
        <w:tc>
          <w:tcPr>
            <w:tcW w:w="530" w:type="dxa"/>
          </w:tcPr>
          <w:p w:rsidR="00AE7BD8" w:rsidRPr="00F10B57" w:rsidRDefault="00AE7BD8" w:rsidP="002E4571">
            <w:pPr>
              <w:jc w:val="center"/>
              <w:rPr>
                <w:sz w:val="18"/>
                <w:szCs w:val="18"/>
                <w:lang w:val="it-IT"/>
              </w:rPr>
            </w:pPr>
            <w:r>
              <w:rPr>
                <w:sz w:val="18"/>
                <w:szCs w:val="18"/>
                <w:lang w:val="it-IT"/>
              </w:rPr>
              <w:t>11</w:t>
            </w:r>
          </w:p>
        </w:tc>
        <w:tc>
          <w:tcPr>
            <w:tcW w:w="3841" w:type="dxa"/>
            <w:vAlign w:val="bottom"/>
          </w:tcPr>
          <w:p w:rsidR="00AE7BD8" w:rsidRDefault="00AE7BD8" w:rsidP="002E4571">
            <w:pPr>
              <w:rPr>
                <w:rFonts w:cs="Calibri"/>
                <w:color w:val="000000"/>
              </w:rPr>
            </w:pPr>
            <w:r>
              <w:rPr>
                <w:rFonts w:cs="Calibri"/>
                <w:color w:val="000000"/>
              </w:rPr>
              <w:t>Goma Fshirse</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Cop</w:t>
            </w:r>
          </w:p>
        </w:tc>
        <w:tc>
          <w:tcPr>
            <w:tcW w:w="1402" w:type="dxa"/>
            <w:vAlign w:val="bottom"/>
          </w:tcPr>
          <w:p w:rsidR="00AE7BD8" w:rsidRDefault="00AE7BD8" w:rsidP="002E4571">
            <w:pPr>
              <w:jc w:val="center"/>
              <w:rPr>
                <w:rFonts w:cs="Calibri"/>
                <w:color w:val="000000"/>
              </w:rPr>
            </w:pPr>
            <w:r>
              <w:rPr>
                <w:rFonts w:cs="Calibri"/>
                <w:color w:val="000000"/>
              </w:rPr>
              <w:t>10</w:t>
            </w:r>
          </w:p>
        </w:tc>
      </w:tr>
      <w:tr w:rsidR="00AE7BD8" w:rsidTr="002E4571">
        <w:tc>
          <w:tcPr>
            <w:tcW w:w="530" w:type="dxa"/>
          </w:tcPr>
          <w:p w:rsidR="00AE7BD8" w:rsidRPr="00F10B57" w:rsidRDefault="00AE7BD8" w:rsidP="002E4571">
            <w:pPr>
              <w:jc w:val="center"/>
              <w:rPr>
                <w:sz w:val="18"/>
                <w:szCs w:val="18"/>
                <w:lang w:val="it-IT"/>
              </w:rPr>
            </w:pPr>
            <w:r>
              <w:rPr>
                <w:sz w:val="18"/>
                <w:szCs w:val="18"/>
                <w:lang w:val="it-IT"/>
              </w:rPr>
              <w:t>12</w:t>
            </w:r>
          </w:p>
        </w:tc>
        <w:tc>
          <w:tcPr>
            <w:tcW w:w="3841" w:type="dxa"/>
            <w:vAlign w:val="bottom"/>
          </w:tcPr>
          <w:p w:rsidR="00AE7BD8" w:rsidRDefault="00AE7BD8" w:rsidP="002E4571">
            <w:pPr>
              <w:rPr>
                <w:rFonts w:cs="Calibri"/>
                <w:color w:val="000000"/>
              </w:rPr>
            </w:pPr>
            <w:r>
              <w:rPr>
                <w:rFonts w:cs="Calibri"/>
                <w:color w:val="000000"/>
              </w:rPr>
              <w:t>Zarfa 23*33  A4</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Cop</w:t>
            </w:r>
          </w:p>
        </w:tc>
        <w:tc>
          <w:tcPr>
            <w:tcW w:w="1402" w:type="dxa"/>
            <w:vAlign w:val="bottom"/>
          </w:tcPr>
          <w:p w:rsidR="00AE7BD8" w:rsidRDefault="00AE7BD8" w:rsidP="002E4571">
            <w:pPr>
              <w:jc w:val="center"/>
              <w:rPr>
                <w:rFonts w:cs="Calibri"/>
                <w:color w:val="000000"/>
              </w:rPr>
            </w:pPr>
            <w:r>
              <w:rPr>
                <w:rFonts w:cs="Calibri"/>
                <w:color w:val="000000"/>
              </w:rPr>
              <w:t>200</w:t>
            </w:r>
          </w:p>
        </w:tc>
      </w:tr>
      <w:tr w:rsidR="00AE7BD8" w:rsidTr="002E4571">
        <w:tc>
          <w:tcPr>
            <w:tcW w:w="530" w:type="dxa"/>
          </w:tcPr>
          <w:p w:rsidR="00AE7BD8" w:rsidRPr="00F10B57" w:rsidRDefault="00AE7BD8" w:rsidP="002E4571">
            <w:pPr>
              <w:jc w:val="center"/>
              <w:rPr>
                <w:sz w:val="18"/>
                <w:szCs w:val="18"/>
                <w:lang w:val="it-IT"/>
              </w:rPr>
            </w:pPr>
            <w:r>
              <w:rPr>
                <w:sz w:val="18"/>
                <w:szCs w:val="18"/>
                <w:lang w:val="it-IT"/>
              </w:rPr>
              <w:t>13</w:t>
            </w:r>
          </w:p>
        </w:tc>
        <w:tc>
          <w:tcPr>
            <w:tcW w:w="3841" w:type="dxa"/>
            <w:vAlign w:val="bottom"/>
          </w:tcPr>
          <w:p w:rsidR="00AE7BD8" w:rsidRDefault="00AE7BD8" w:rsidP="002E4571">
            <w:pPr>
              <w:rPr>
                <w:rFonts w:cs="Calibri"/>
                <w:color w:val="000000"/>
              </w:rPr>
            </w:pPr>
            <w:r>
              <w:rPr>
                <w:rFonts w:cs="Calibri"/>
                <w:color w:val="000000"/>
              </w:rPr>
              <w:t>Flamuj Kombetar</w:t>
            </w:r>
          </w:p>
        </w:tc>
        <w:tc>
          <w:tcPr>
            <w:tcW w:w="830" w:type="dxa"/>
          </w:tcPr>
          <w:p w:rsidR="00AE7BD8" w:rsidRPr="00F10B57" w:rsidRDefault="00AE7BD8" w:rsidP="002E4571">
            <w:pPr>
              <w:jc w:val="center"/>
              <w:rPr>
                <w:rFonts w:ascii="Times New Roman" w:eastAsia="Times New Roman" w:hAnsi="Times New Roman"/>
                <w:sz w:val="18"/>
                <w:szCs w:val="18"/>
                <w:lang w:val="it-IT"/>
              </w:rPr>
            </w:pPr>
            <w:r>
              <w:rPr>
                <w:rFonts w:ascii="Times New Roman" w:eastAsia="Times New Roman" w:hAnsi="Times New Roman"/>
                <w:sz w:val="18"/>
                <w:szCs w:val="18"/>
                <w:lang w:val="it-IT"/>
              </w:rPr>
              <w:t>cop</w:t>
            </w:r>
          </w:p>
        </w:tc>
        <w:tc>
          <w:tcPr>
            <w:tcW w:w="1402" w:type="dxa"/>
            <w:vAlign w:val="bottom"/>
          </w:tcPr>
          <w:p w:rsidR="00AE7BD8" w:rsidRDefault="00AE7BD8" w:rsidP="002E4571">
            <w:pPr>
              <w:jc w:val="center"/>
              <w:rPr>
                <w:rFonts w:cs="Calibri"/>
                <w:color w:val="000000"/>
              </w:rPr>
            </w:pPr>
            <w:r>
              <w:rPr>
                <w:rFonts w:cs="Calibri"/>
                <w:color w:val="000000"/>
              </w:rPr>
              <w:t>50</w:t>
            </w:r>
          </w:p>
        </w:tc>
      </w:tr>
    </w:tbl>
    <w:p w:rsidR="00772AC4" w:rsidRPr="00772AC4" w:rsidRDefault="00772AC4" w:rsidP="00772AC4">
      <w:pPr>
        <w:spacing w:after="0" w:line="240" w:lineRule="auto"/>
        <w:jc w:val="both"/>
        <w:rPr>
          <w:rFonts w:ascii="Times New Roman" w:eastAsia="Times New Roman" w:hAnsi="Times New Roman"/>
          <w:b/>
          <w:i/>
          <w:sz w:val="20"/>
          <w:szCs w:val="20"/>
          <w:lang w:val="nl-NL"/>
        </w:rPr>
      </w:pPr>
    </w:p>
    <w:p w:rsidR="005F45FE" w:rsidRPr="00AE7BD8" w:rsidRDefault="005F45FE" w:rsidP="00772AC4">
      <w:pPr>
        <w:spacing w:after="0" w:line="240" w:lineRule="auto"/>
        <w:jc w:val="both"/>
        <w:rPr>
          <w:rFonts w:ascii="Times New Roman" w:eastAsia="Times New Roman" w:hAnsi="Times New Roman"/>
          <w:sz w:val="20"/>
          <w:szCs w:val="20"/>
          <w:lang w:val="it-IT"/>
        </w:rPr>
      </w:pPr>
      <w:r w:rsidRPr="00AE7BD8">
        <w:rPr>
          <w:rFonts w:ascii="Times New Roman" w:eastAsia="Times New Roman" w:hAnsi="Times New Roman"/>
          <w:sz w:val="20"/>
          <w:szCs w:val="20"/>
          <w:lang w:val="it-IT"/>
        </w:rPr>
        <w:t>Operatori ekonomik i renditur i pari, përpara se të shpallet fitues, duhet të dorëzojë pranë autoritetit kontraktor (në rastet kur kërkohet), dokumentet si më poshtë:</w:t>
      </w:r>
    </w:p>
    <w:p w:rsidR="009C60B1" w:rsidRPr="00AE7BD8" w:rsidRDefault="009C60B1" w:rsidP="009C60B1">
      <w:pPr>
        <w:spacing w:after="0" w:line="240" w:lineRule="auto"/>
        <w:rPr>
          <w:rFonts w:ascii="Times New Roman" w:eastAsia="Times New Roman" w:hAnsi="Times New Roman"/>
          <w:sz w:val="20"/>
          <w:szCs w:val="20"/>
          <w:lang w:val="it-IT"/>
        </w:rPr>
      </w:pPr>
      <w:r w:rsidRPr="00AE7BD8">
        <w:rPr>
          <w:rFonts w:ascii="Times New Roman" w:eastAsia="Times New Roman" w:hAnsi="Times New Roman"/>
          <w:sz w:val="20"/>
          <w:szCs w:val="20"/>
          <w:lang w:val="it-IT"/>
        </w:rPr>
        <w:t>1-Fature tatimore shitje</w:t>
      </w:r>
    </w:p>
    <w:p w:rsidR="009C60B1" w:rsidRPr="00AE7BD8" w:rsidRDefault="009C60B1" w:rsidP="009C60B1">
      <w:pPr>
        <w:spacing w:after="0" w:line="240" w:lineRule="auto"/>
        <w:rPr>
          <w:rFonts w:ascii="Times New Roman" w:eastAsia="Times New Roman" w:hAnsi="Times New Roman"/>
          <w:sz w:val="20"/>
          <w:szCs w:val="20"/>
          <w:lang w:val="it-IT"/>
        </w:rPr>
      </w:pPr>
      <w:r w:rsidRPr="00AE7BD8">
        <w:rPr>
          <w:rFonts w:ascii="Times New Roman" w:eastAsia="Times New Roman" w:hAnsi="Times New Roman"/>
          <w:sz w:val="20"/>
          <w:szCs w:val="20"/>
          <w:lang w:val="it-IT"/>
        </w:rPr>
        <w:t>2-Ekstrakt QKR</w:t>
      </w:r>
    </w:p>
    <w:p w:rsidR="009C60B1" w:rsidRPr="00AE7BD8" w:rsidRDefault="009C60B1" w:rsidP="009C60B1">
      <w:pPr>
        <w:spacing w:after="0" w:line="240" w:lineRule="auto"/>
        <w:rPr>
          <w:rFonts w:ascii="Times New Roman" w:eastAsia="Times New Roman" w:hAnsi="Times New Roman"/>
          <w:sz w:val="20"/>
          <w:szCs w:val="20"/>
          <w:lang w:val="it-IT"/>
        </w:rPr>
      </w:pPr>
      <w:r w:rsidRPr="00AE7BD8">
        <w:rPr>
          <w:rFonts w:ascii="Times New Roman" w:eastAsia="Times New Roman" w:hAnsi="Times New Roman"/>
          <w:sz w:val="20"/>
          <w:szCs w:val="20"/>
          <w:lang w:val="it-IT"/>
        </w:rPr>
        <w:t>3-Vertetim banke  qe permabn Niptin e operatorit,numrin e llogarise dhe numri IBAN.</w:t>
      </w:r>
    </w:p>
    <w:p w:rsidR="009C60B1" w:rsidRPr="00AE7BD8" w:rsidRDefault="009C60B1" w:rsidP="009C60B1">
      <w:pPr>
        <w:spacing w:after="0" w:line="240" w:lineRule="auto"/>
        <w:jc w:val="both"/>
        <w:rPr>
          <w:rFonts w:ascii="Times New Roman" w:eastAsia="Times New Roman" w:hAnsi="Times New Roman"/>
          <w:i/>
          <w:sz w:val="20"/>
          <w:szCs w:val="20"/>
          <w:lang w:val="it-IT"/>
        </w:rPr>
      </w:pPr>
      <w:r w:rsidRPr="00AE7BD8">
        <w:rPr>
          <w:rFonts w:ascii="Times New Roman" w:eastAsia="Times New Roman" w:hAnsi="Times New Roman"/>
          <w:sz w:val="20"/>
          <w:szCs w:val="20"/>
          <w:lang w:val="it-IT"/>
        </w:rPr>
        <w:t xml:space="preserve">      </w:t>
      </w:r>
      <w:r w:rsidRPr="00AE7BD8">
        <w:rPr>
          <w:rFonts w:ascii="Times New Roman" w:eastAsia="Times New Roman" w:hAnsi="Times New Roman"/>
          <w:i/>
          <w:sz w:val="20"/>
          <w:szCs w:val="20"/>
          <w:lang w:val="it-IT"/>
        </w:rPr>
        <w:t>(data dhe ora e përcaktuar nga autoriteti kontraktor)</w:t>
      </w:r>
    </w:p>
    <w:p w:rsidR="009C60B1" w:rsidRPr="00AE7BD8" w:rsidRDefault="009C60B1" w:rsidP="009C60B1">
      <w:pPr>
        <w:spacing w:after="0" w:line="240" w:lineRule="auto"/>
        <w:jc w:val="both"/>
        <w:rPr>
          <w:rFonts w:ascii="Times New Roman" w:eastAsia="Times New Roman" w:hAnsi="Times New Roman"/>
          <w:i/>
          <w:sz w:val="20"/>
          <w:szCs w:val="20"/>
          <w:lang w:val="it-IT"/>
        </w:rPr>
      </w:pPr>
      <w:r w:rsidRPr="00AE7BD8">
        <w:rPr>
          <w:rFonts w:ascii="Times New Roman" w:eastAsia="Times New Roman" w:hAnsi="Times New Roman"/>
          <w:sz w:val="20"/>
          <w:szCs w:val="20"/>
          <w:lang w:val="it-IT"/>
        </w:rPr>
        <w:t>Afati i lëvrimit të mallit/realizimit të shërbimit/punës do të jetë 1 dite duke filluar nga  data e shpalljes fitues.</w:t>
      </w:r>
    </w:p>
    <w:p w:rsidR="005F45FE" w:rsidRPr="00AE7BD8" w:rsidRDefault="005F45FE" w:rsidP="00772AC4">
      <w:pPr>
        <w:spacing w:after="0" w:line="240" w:lineRule="auto"/>
        <w:jc w:val="both"/>
        <w:rPr>
          <w:rFonts w:ascii="Times New Roman" w:eastAsia="Times New Roman" w:hAnsi="Times New Roman"/>
          <w:sz w:val="20"/>
          <w:szCs w:val="20"/>
          <w:lang w:val="it-IT"/>
        </w:rPr>
      </w:pPr>
      <w:r w:rsidRPr="00AE7BD8">
        <w:rPr>
          <w:rFonts w:ascii="Times New Roman" w:eastAsia="Times New Roman" w:hAnsi="Times New Roman"/>
          <w:sz w:val="20"/>
          <w:szCs w:val="20"/>
          <w:lang w:val="it-IT"/>
        </w:rPr>
        <w:t>Në ofertën e tij, ofertuesit duhet të paraqesë të dhënat e plota të personit të kontaktit.</w:t>
      </w:r>
    </w:p>
    <w:p w:rsidR="005F45FE" w:rsidRPr="00AE7BD8" w:rsidRDefault="005F45FE" w:rsidP="00772AC4">
      <w:pPr>
        <w:spacing w:after="0" w:line="240" w:lineRule="auto"/>
        <w:rPr>
          <w:rFonts w:ascii="Times New Roman" w:eastAsia="Times New Roman" w:hAnsi="Times New Roman"/>
          <w:sz w:val="20"/>
          <w:szCs w:val="20"/>
          <w:lang w:val="it-IT"/>
        </w:rPr>
      </w:pPr>
    </w:p>
    <w:p w:rsidR="005F45FE" w:rsidRPr="003842C3" w:rsidRDefault="005F45FE" w:rsidP="00772AC4">
      <w:pPr>
        <w:spacing w:after="0" w:line="240" w:lineRule="auto"/>
        <w:jc w:val="right"/>
        <w:rPr>
          <w:rFonts w:ascii="Times New Roman" w:eastAsia="Times New Roman" w:hAnsi="Times New Roman"/>
          <w:b/>
          <w:sz w:val="24"/>
          <w:szCs w:val="20"/>
          <w:u w:val="single"/>
          <w:lang w:val="it-IT"/>
        </w:rPr>
      </w:pPr>
    </w:p>
    <w:p w:rsidR="005F45FE" w:rsidRPr="00AE7BD8" w:rsidRDefault="005F45FE" w:rsidP="00772AC4">
      <w:pPr>
        <w:spacing w:after="0" w:line="240" w:lineRule="auto"/>
        <w:jc w:val="center"/>
        <w:rPr>
          <w:rFonts w:ascii="Times New Roman" w:eastAsia="Times New Roman" w:hAnsi="Times New Roman"/>
          <w:b/>
          <w:sz w:val="20"/>
          <w:szCs w:val="20"/>
          <w:lang w:val="it-IT"/>
        </w:rPr>
      </w:pPr>
      <w:r w:rsidRPr="00AE7BD8">
        <w:rPr>
          <w:rFonts w:ascii="Times New Roman" w:eastAsia="Times New Roman" w:hAnsi="Times New Roman"/>
          <w:b/>
          <w:sz w:val="20"/>
          <w:szCs w:val="20"/>
          <w:lang w:val="it-IT"/>
        </w:rPr>
        <w:t>TITULLARI I AUTORITETIT KONTRAKTOR /OSE PERSONI I AUTORIZUAR PREJ TIJ</w:t>
      </w:r>
    </w:p>
    <w:p w:rsidR="005F45FE" w:rsidRPr="00AE7BD8" w:rsidRDefault="005F45FE" w:rsidP="00772AC4">
      <w:pPr>
        <w:spacing w:after="0" w:line="240" w:lineRule="auto"/>
        <w:jc w:val="center"/>
        <w:rPr>
          <w:rFonts w:ascii="Times New Roman" w:eastAsia="Times New Roman" w:hAnsi="Times New Roman"/>
          <w:b/>
          <w:sz w:val="20"/>
          <w:szCs w:val="20"/>
          <w:lang w:val="it-IT"/>
        </w:rPr>
      </w:pPr>
    </w:p>
    <w:p w:rsidR="005F45FE" w:rsidRPr="00AE7BD8" w:rsidRDefault="005F45FE" w:rsidP="00772AC4">
      <w:pPr>
        <w:spacing w:after="0" w:line="240" w:lineRule="auto"/>
        <w:jc w:val="center"/>
        <w:rPr>
          <w:rFonts w:ascii="Times New Roman" w:eastAsia="Times New Roman" w:hAnsi="Times New Roman"/>
          <w:b/>
          <w:sz w:val="20"/>
          <w:szCs w:val="20"/>
          <w:u w:val="single"/>
          <w:lang w:val="nl-NL"/>
        </w:rPr>
      </w:pPr>
      <w:r w:rsidRPr="00AE7BD8">
        <w:rPr>
          <w:rFonts w:ascii="Times New Roman" w:eastAsia="Times New Roman" w:hAnsi="Times New Roman"/>
          <w:b/>
          <w:sz w:val="20"/>
          <w:szCs w:val="20"/>
          <w:u w:val="single"/>
          <w:lang w:val="nl-NL"/>
        </w:rPr>
        <w:t>GEZIM TOPÇIU</w:t>
      </w:r>
    </w:p>
    <w:p w:rsidR="005F45FE" w:rsidRPr="00AE7BD8" w:rsidRDefault="005F45FE" w:rsidP="00772AC4">
      <w:pPr>
        <w:spacing w:after="0" w:line="240" w:lineRule="auto"/>
        <w:jc w:val="center"/>
        <w:rPr>
          <w:rFonts w:ascii="Times New Roman" w:eastAsia="Times New Roman" w:hAnsi="Times New Roman"/>
          <w:sz w:val="20"/>
          <w:szCs w:val="20"/>
          <w:u w:val="single"/>
          <w:lang w:val="it-IT"/>
        </w:rPr>
      </w:pPr>
    </w:p>
    <w:p w:rsidR="005F45FE" w:rsidRPr="00AE7BD8" w:rsidRDefault="00AE7BD8" w:rsidP="00772AC4">
      <w:pPr>
        <w:spacing w:after="0" w:line="240" w:lineRule="auto"/>
        <w:jc w:val="center"/>
        <w:rPr>
          <w:rFonts w:ascii="Times New Roman" w:eastAsia="Times New Roman" w:hAnsi="Times New Roman"/>
          <w:sz w:val="20"/>
          <w:szCs w:val="20"/>
          <w:u w:val="single"/>
          <w:lang w:val="it-IT"/>
        </w:rPr>
      </w:pPr>
      <w:r w:rsidRPr="00AE7BD8">
        <w:rPr>
          <w:rFonts w:ascii="Times New Roman" w:eastAsia="Times New Roman" w:hAnsi="Times New Roman"/>
          <w:sz w:val="20"/>
          <w:szCs w:val="20"/>
          <w:u w:val="single"/>
          <w:lang w:val="it-IT"/>
        </w:rPr>
        <w:t xml:space="preserve"> </w:t>
      </w:r>
      <w:r w:rsidR="005F45FE" w:rsidRPr="00AE7BD8">
        <w:rPr>
          <w:rFonts w:ascii="Times New Roman" w:eastAsia="Times New Roman" w:hAnsi="Times New Roman"/>
          <w:sz w:val="20"/>
          <w:szCs w:val="20"/>
          <w:u w:val="single"/>
          <w:lang w:val="it-IT"/>
        </w:rPr>
        <w:t>(emri, mbiemri, firma, vula)</w:t>
      </w:r>
    </w:p>
    <w:p w:rsidR="003B1675" w:rsidRPr="00AE7BD8" w:rsidRDefault="003B1675" w:rsidP="00772AC4">
      <w:pPr>
        <w:spacing w:line="240" w:lineRule="auto"/>
        <w:rPr>
          <w:sz w:val="20"/>
          <w:szCs w:val="20"/>
        </w:rPr>
      </w:pPr>
    </w:p>
    <w:sectPr w:rsidR="003B1675" w:rsidRPr="00AE7BD8" w:rsidSect="003B1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45FE"/>
    <w:rsid w:val="0009273B"/>
    <w:rsid w:val="00185BE5"/>
    <w:rsid w:val="00227323"/>
    <w:rsid w:val="002D1E19"/>
    <w:rsid w:val="003B1675"/>
    <w:rsid w:val="005F45FE"/>
    <w:rsid w:val="00673BF2"/>
    <w:rsid w:val="00740831"/>
    <w:rsid w:val="00772AC4"/>
    <w:rsid w:val="009035DC"/>
    <w:rsid w:val="009C60B1"/>
    <w:rsid w:val="00AE7BD8"/>
    <w:rsid w:val="00C00641"/>
    <w:rsid w:val="00CF7A99"/>
    <w:rsid w:val="00EB11CE"/>
    <w:rsid w:val="00EC2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theme="minorBidi"/>
        <w:smallCaps/>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FE"/>
    <w:rPr>
      <w:rFonts w:ascii="Calibri" w:eastAsia="Calibri" w:hAnsi="Calibri" w:cs="Times New Roman"/>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Normal (Web) Char Char Char Char Char,Normal (Web) Char Char Char Char Char Char,Normal (Web) Char,Normal (Web) Char Char Char Char, Char Char Char, Char Char, Char,Char Char Char,Normal (Web)1"/>
    <w:basedOn w:val="Normal"/>
    <w:link w:val="NormalWebChar1"/>
    <w:qFormat/>
    <w:rsid w:val="005F45FE"/>
    <w:pPr>
      <w:spacing w:before="100" w:beforeAutospacing="1" w:after="100" w:afterAutospacing="1" w:line="240" w:lineRule="auto"/>
    </w:pPr>
    <w:rPr>
      <w:rFonts w:ascii="Times New Roman" w:eastAsia="Times New Roman" w:hAnsi="Times New Roman"/>
      <w:sz w:val="24"/>
      <w:szCs w:val="24"/>
    </w:rPr>
  </w:style>
  <w:style w:type="character" w:customStyle="1" w:styleId="NormalWebChar1">
    <w:name w:val="Normal (Web) Char1"/>
    <w:aliases w:val="Char Char,Normal (Web) Char Char Char Char Char Char1,Normal (Web) Char Char Char Char Char Char Char,Normal (Web) Char Char,Normal (Web) Char Char Char Char Char1, Char Char Char Char, Char Char Char1, Char Char1,Char Char Char Char"/>
    <w:link w:val="NormalWeb"/>
    <w:rsid w:val="005F45FE"/>
    <w:rPr>
      <w:rFonts w:ascii="Times New Roman" w:eastAsia="Times New Roman" w:hAnsi="Times New Roman" w:cs="Times New Roman"/>
      <w:smallCaps w:val="0"/>
      <w:sz w:val="24"/>
      <w:szCs w:val="24"/>
    </w:rPr>
  </w:style>
  <w:style w:type="table" w:styleId="TableGrid">
    <w:name w:val="Table Grid"/>
    <w:basedOn w:val="TableNormal"/>
    <w:uiPriority w:val="59"/>
    <w:rsid w:val="00772AC4"/>
    <w:pPr>
      <w:spacing w:after="0" w:line="240" w:lineRule="auto"/>
    </w:pPr>
    <w:rPr>
      <w:rFonts w:asciiTheme="minorHAnsi" w:eastAsiaTheme="minorEastAsia" w:hAnsiTheme="minorHAnsi"/>
      <w:smallCaps w:val="0"/>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41"/>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p.gov.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2016-03-15T09:11:00Z</cp:lastPrinted>
  <dcterms:created xsi:type="dcterms:W3CDTF">2016-05-03T13:28:00Z</dcterms:created>
  <dcterms:modified xsi:type="dcterms:W3CDTF">2016-05-03T13:28:00Z</dcterms:modified>
</cp:coreProperties>
</file>