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Formulari Nr.3</w:t>
      </w: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467FB1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EF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FTESË PËR OFERTË</w:t>
      </w:r>
    </w:p>
    <w:p w:rsidR="00AD14CF" w:rsidRDefault="00AD14CF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DE0F78" w:rsidRDefault="00DE0F78" w:rsidP="00DE0F7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Emri:  </w:t>
      </w:r>
      <w:r w:rsidR="005D08C6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C32AB8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Adresa:Vrisera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 Gjirokaster</w:t>
      </w: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 088490057</w:t>
      </w:r>
    </w:p>
    <w:p w:rsidR="001C71EF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E-mail:thaliapulla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>@yahoo.com</w:t>
      </w:r>
    </w:p>
    <w:p w:rsidR="00DE0F78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 e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Internetit </w:t>
      </w:r>
      <w:hyperlink r:id="rId7" w:history="1">
        <w:r w:rsidR="00DE0F78" w:rsidRPr="009510C9">
          <w:rPr>
            <w:rStyle w:val="Hyperlink"/>
            <w:rFonts w:ascii="BookmanOldStyle" w:hAnsi="BookmanOldStyle" w:cs="BookmanOldStyle"/>
            <w:sz w:val="24"/>
            <w:szCs w:val="24"/>
          </w:rPr>
          <w:t>www.app.gov.al</w:t>
        </w:r>
      </w:hyperlink>
    </w:p>
    <w:p w:rsidR="00EA1BB2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EA1BB2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</w:rPr>
      </w:pPr>
      <w:r>
        <w:rPr>
          <w:rFonts w:ascii="BookmanOldStyle" w:eastAsia="Calibri" w:hAnsi="BookmanOldStyle" w:cs="BookmanOldStyle"/>
          <w:color w:val="000000"/>
        </w:rPr>
        <w:t xml:space="preserve">Autoriteti Kontraktor </w:t>
      </w:r>
      <w:r w:rsidRPr="00D114ED">
        <w:rPr>
          <w:rFonts w:ascii="BookmanOldStyle" w:eastAsia="Calibri" w:hAnsi="BookmanOldStyle" w:cs="BookmanOldStyle"/>
          <w:b/>
          <w:color w:val="000000"/>
        </w:rPr>
        <w:t>“</w:t>
      </w:r>
      <w:r>
        <w:rPr>
          <w:rFonts w:ascii="BookmanOldStyle" w:hAnsi="BookmanOldStyle" w:cs="BookmanOldStyle"/>
          <w:b/>
          <w:color w:val="000000"/>
          <w:lang w:val="it-IT"/>
        </w:rPr>
        <w:t>Bashkia Dropull</w:t>
      </w:r>
      <w:r w:rsidRPr="00D114ED">
        <w:rPr>
          <w:rFonts w:ascii="BookmanOldStyle" w:eastAsia="Calibri" w:hAnsi="BookmanOldStyle" w:cs="BookmanOldStyle"/>
          <w:b/>
          <w:color w:val="000000"/>
          <w:lang w:val="it-IT"/>
        </w:rPr>
        <w:t>, Gjirokaster</w:t>
      </w:r>
      <w:r>
        <w:rPr>
          <w:rFonts w:ascii="BookmanOldStyle" w:eastAsia="Calibri" w:hAnsi="BookmanOldStyle" w:cs="BookmanOldStyle"/>
          <w:color w:val="000000"/>
          <w:lang w:val="it-IT"/>
        </w:rPr>
        <w:t>”,</w:t>
      </w:r>
      <w:r>
        <w:rPr>
          <w:rFonts w:ascii="BookmanOldStyle" w:eastAsia="Calibri" w:hAnsi="BookmanOldStyle" w:cs="BookmanOldStyle"/>
          <w:color w:val="000000"/>
        </w:rPr>
        <w:t xml:space="preserve">do të zhvillojë procedurën e prokurimit, Blerje me Vlerë të Vogël me fond limit prej: </w:t>
      </w:r>
      <w:r w:rsidR="001D6A7D">
        <w:rPr>
          <w:b/>
          <w:bCs/>
          <w:color w:val="000000"/>
        </w:rPr>
        <w:t>607.090</w:t>
      </w:r>
      <w:r w:rsidRPr="00EC6013">
        <w:rPr>
          <w:rFonts w:ascii="Calibri" w:eastAsia="Calibri" w:hAnsi="Calibri" w:cs="Times New Roman"/>
          <w:b/>
          <w:bCs/>
          <w:color w:val="000000"/>
        </w:rPr>
        <w:t xml:space="preserve"> 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( </w:t>
      </w:r>
      <w:r w:rsidR="001D6A7D">
        <w:rPr>
          <w:rFonts w:ascii="BookmanOldStyle" w:hAnsi="BookmanOldStyle" w:cs="BookmanOldStyle"/>
          <w:b/>
          <w:bCs/>
          <w:color w:val="000000"/>
        </w:rPr>
        <w:t>gjashteqind e shtate mije e nendedhjete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>)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 leke pa 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 xml:space="preserve"> TVSH </w:t>
      </w:r>
      <w:r w:rsidR="00D804A3">
        <w:rPr>
          <w:rFonts w:ascii="BookmanOldStyle" w:eastAsia="Calibri" w:hAnsi="BookmanOldStyle" w:cs="BookmanOldStyle"/>
          <w:b/>
          <w:bCs/>
          <w:color w:val="000000"/>
        </w:rPr>
        <w:t>, me objekt:"Blerje materjale per ujesjellesin</w:t>
      </w:r>
      <w:r w:rsidRPr="00F65DD2">
        <w:rPr>
          <w:rFonts w:ascii="BookmanOldStyle" w:eastAsia="Calibri" w:hAnsi="BookmanOldStyle" w:cs="BookmanOldStyle"/>
          <w:b/>
          <w:bCs/>
          <w:color w:val="000000"/>
        </w:rPr>
        <w:t>"</w:t>
      </w:r>
      <w:r>
        <w:rPr>
          <w:rFonts w:ascii="BookmanOldStyle" w:eastAsia="Calibri" w:hAnsi="BookmanOldStyle" w:cs="BookmanOldStyle"/>
          <w:b/>
          <w:bCs/>
          <w:color w:val="000000"/>
        </w:rPr>
        <w:t>.</w:t>
      </w:r>
    </w:p>
    <w:p w:rsidR="00EA1BB2" w:rsidRPr="00A1161B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  <w:lang w:val="it-IT"/>
        </w:rPr>
      </w:pP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 xml:space="preserve">Data e zhvillimit 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do të</w:t>
      </w:r>
      <w:r w:rsidR="001D6A7D">
        <w:rPr>
          <w:rFonts w:ascii="BookmanOldStyle" w:hAnsi="BookmanOldStyle" w:cs="BookmanOldStyle"/>
          <w:b/>
          <w:bCs/>
          <w:color w:val="000000"/>
          <w:lang w:val="it-IT"/>
        </w:rPr>
        <w:t xml:space="preserve"> jetë 11</w:t>
      </w:r>
      <w:r w:rsidR="00D804A3">
        <w:rPr>
          <w:rFonts w:ascii="BookmanOldStyle" w:hAnsi="BookmanOldStyle" w:cs="BookmanOldStyle"/>
          <w:b/>
          <w:bCs/>
          <w:color w:val="000000"/>
          <w:lang w:val="it-IT"/>
        </w:rPr>
        <w:t>.0</w:t>
      </w:r>
      <w:r w:rsidR="001D6A7D">
        <w:rPr>
          <w:rFonts w:ascii="BookmanOldStyle" w:hAnsi="BookmanOldStyle" w:cs="BookmanOldStyle"/>
          <w:b/>
          <w:bCs/>
          <w:color w:val="000000"/>
          <w:lang w:val="it-IT"/>
        </w:rPr>
        <w:t>5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.201</w:t>
      </w:r>
      <w:r w:rsidR="00AF23EE">
        <w:rPr>
          <w:rFonts w:ascii="BookmanOldStyle" w:eastAsia="Calibri" w:hAnsi="BookmanOldStyle" w:cs="BookmanOldStyle"/>
          <w:b/>
          <w:bCs/>
          <w:color w:val="000000"/>
          <w:lang w:val="it-IT"/>
        </w:rPr>
        <w:t>6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, ora 1</w:t>
      </w:r>
      <w:r w:rsidR="001D6A7D">
        <w:rPr>
          <w:rFonts w:ascii="BookmanOldStyle" w:hAnsi="BookmanOldStyle" w:cs="BookmanOldStyle"/>
          <w:b/>
          <w:bCs/>
          <w:color w:val="000000"/>
          <w:lang w:val="it-IT"/>
        </w:rPr>
        <w:t>3</w:t>
      </w:r>
      <w:r w:rsidR="001D6A7D">
        <w:rPr>
          <w:rFonts w:ascii="BookmanOldStyle" w:eastAsia="Calibri" w:hAnsi="BookmanOldStyle" w:cs="BookmanOldStyle"/>
          <w:b/>
          <w:bCs/>
          <w:color w:val="000000"/>
          <w:lang w:val="it-IT"/>
        </w:rPr>
        <w:t>:0</w:t>
      </w: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>0</w:t>
      </w:r>
      <w:r w:rsidR="00D804A3">
        <w:rPr>
          <w:rFonts w:ascii="BookmanOldStyle" w:eastAsia="Calibri" w:hAnsi="BookmanOldStyle" w:cs="BookmanOldStyle"/>
          <w:b/>
          <w:bCs/>
          <w:color w:val="000000"/>
          <w:lang w:val="it-IT"/>
        </w:rPr>
        <w:t xml:space="preserve"> </w:t>
      </w: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>në adresën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Pr="001C7154">
        <w:rPr>
          <w:rFonts w:ascii="BookmanOldStyle" w:eastAsia="Calibri" w:hAnsi="BookmanOldStyle" w:cs="BookmanOldStyle"/>
          <w:color w:val="0000FF"/>
          <w:lang w:val="it-IT"/>
        </w:rPr>
        <w:t>www.app.gov.al</w:t>
      </w:r>
      <w:r>
        <w:rPr>
          <w:rFonts w:ascii="BookmanOldStyle" w:eastAsia="Calibri" w:hAnsi="BookmanOldStyle" w:cs="BookmanOldStyle"/>
          <w:color w:val="0000FF"/>
          <w:lang w:val="it-IT"/>
        </w:rPr>
        <w:t>.</w:t>
      </w:r>
    </w:p>
    <w:p w:rsidR="00EA1BB2" w:rsidRPr="00762325" w:rsidRDefault="00EA1BB2" w:rsidP="00EA1BB2">
      <w:pPr>
        <w:autoSpaceDE w:val="0"/>
        <w:autoSpaceDN w:val="0"/>
        <w:adjustRightInd w:val="0"/>
        <w:jc w:val="both"/>
        <w:rPr>
          <w:rFonts w:ascii="BookmanOldStyle" w:eastAsia="Calibri" w:hAnsi="BookmanOldStyle" w:cs="BookmanOldStyle"/>
          <w:color w:val="000000"/>
          <w:lang w:val="it-IT"/>
        </w:rPr>
      </w:pPr>
      <w:r w:rsidRPr="001C7154">
        <w:rPr>
          <w:rFonts w:ascii="BookmanOldStyle" w:eastAsia="Calibri" w:hAnsi="BookmanOldStyle" w:cs="BookmanOldStyle"/>
          <w:color w:val="000000"/>
          <w:lang w:val="it-IT"/>
        </w:rPr>
        <w:t>Jeni të lutur të paraqisni ofertën tuaj për këtë objekt prokurimi me këto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="00D804A3">
        <w:rPr>
          <w:rFonts w:ascii="BookmanOldStyle" w:eastAsia="Calibri" w:hAnsi="BookmanOldStyle" w:cs="BookmanOldStyle"/>
          <w:color w:val="000000"/>
          <w:lang w:val="it-IT"/>
        </w:rPr>
        <w:t>të dhëna :</w:t>
      </w:r>
    </w:p>
    <w:tbl>
      <w:tblPr>
        <w:tblW w:w="8921" w:type="dxa"/>
        <w:tblInd w:w="198" w:type="dxa"/>
        <w:tblLook w:val="04A0"/>
      </w:tblPr>
      <w:tblGrid>
        <w:gridCol w:w="556"/>
        <w:gridCol w:w="4827"/>
        <w:gridCol w:w="856"/>
        <w:gridCol w:w="750"/>
        <w:gridCol w:w="936"/>
        <w:gridCol w:w="996"/>
      </w:tblGrid>
      <w:tr w:rsidR="00EA1BB2" w:rsidRPr="00EA1BB2" w:rsidTr="00745BCE">
        <w:trPr>
          <w:trHeight w:val="6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AF23EE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Emertimi I artikujve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Çmimi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Vlera</w:t>
            </w: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PAPAGAL I VOGEL 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1D6A7D" w:rsidP="007E4FF7"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KRIKETO</w:t>
            </w:r>
            <w:r w:rsidR="001D6A7D">
              <w:t>(nje seri)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FISOPOLIGON</w:t>
            </w:r>
            <w:r w:rsidR="001D6A7D">
              <w:t>(nje seri)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745BCE" w:rsidP="007E4FF7">
            <w: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 xml:space="preserve">LAME SHARE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1D6A7D" w:rsidP="007E4FF7">
            <w:r>
              <w:t>1</w:t>
            </w:r>
            <w:r w:rsidR="00D804A3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745BCE" w:rsidP="007E4FF7">
            <w: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 xml:space="preserve">SHARRE HEKURI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745BCE" w:rsidP="007E4FF7">
            <w: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BOMBEL OKSGJENI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1D6A7D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745BCE" w:rsidP="007E4FF7">
            <w: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SKRAPELO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745BCE" w:rsidP="007E4FF7">
            <w: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7E51AB" w:rsidRDefault="00D804A3" w:rsidP="007E4FF7">
            <w:r w:rsidRPr="007E51AB">
              <w:t>BOLINO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A3" w:rsidRPr="00053A81" w:rsidRDefault="001D6A7D" w:rsidP="007E4FF7"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C2E55" w:rsidRDefault="00745BCE" w:rsidP="007E4FF7">
            <w: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1D6A7D">
            <w:r w:rsidRPr="007E51AB">
              <w:t>DISQE HEKURI 2</w:t>
            </w:r>
            <w:r w:rsidR="001D6A7D">
              <w:t>3</w:t>
            </w:r>
            <w:r w:rsidRPr="007E51AB">
              <w:t>0 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C2E55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C2E55" w:rsidRDefault="001D6A7D" w:rsidP="007E4FF7">
            <w:r>
              <w:t>1</w:t>
            </w:r>
            <w:r w:rsidR="00D804A3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745BCE" w:rsidP="007E4FF7">
            <w: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DISQE BETONI 230MM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1D6A7D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1</w:t>
            </w:r>
            <w:r w:rsidR="00745BCE"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ELEKTRODA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1</w:t>
            </w:r>
            <w:r w:rsidR="00745BCE"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PUNDA HEKURI 2.5 </w:t>
            </w:r>
            <w:r w:rsidR="001D6A7D">
              <w:t>mm-10 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C12E3" w:rsidRDefault="00D804A3" w:rsidP="007E4FF7">
            <w:r>
              <w:t>1</w:t>
            </w:r>
            <w:r w:rsidR="001D6A7D"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B32CB" w:rsidRDefault="00D804A3" w:rsidP="007E4FF7">
            <w:r>
              <w:t>1</w:t>
            </w:r>
            <w:r w:rsidR="00745BCE"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PUNDA  BETONI 8 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B32CB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B32CB" w:rsidRDefault="001D6A7D" w:rsidP="007E4FF7">
            <w: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17C4A" w:rsidRDefault="00745BCE" w:rsidP="007E4FF7">
            <w: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PUNDA BETONI  10 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17C4A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C17C4A" w:rsidRDefault="001D6A7D" w:rsidP="007E4FF7">
            <w: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45AE9" w:rsidRDefault="00745BCE" w:rsidP="007E4FF7">
            <w: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PUNDA BETONI 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45AE9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45AE9" w:rsidRDefault="001D6A7D" w:rsidP="007E4FF7">
            <w: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745BCE" w:rsidP="007E4FF7">
            <w:r>
              <w:lastRenderedPageBreak/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S</w:t>
            </w:r>
            <w:r w:rsidR="00467F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51AB">
              <w:t xml:space="preserve">PPRAJT NDRYSHKU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1D6A7D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745BCE" w:rsidP="007E4FF7">
            <w: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SPRAJT  BOJE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6D54" w:rsidRDefault="00D804A3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61B82" w:rsidRDefault="00745BCE" w:rsidP="00745BCE">
            <w: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pPr>
              <w:rPr>
                <w:color w:val="000000" w:themeColor="text1"/>
              </w:rPr>
            </w:pPr>
            <w:r w:rsidRPr="007E51AB">
              <w:rPr>
                <w:color w:val="000000" w:themeColor="text1"/>
              </w:rPr>
              <w:t xml:space="preserve">SARAQINESKA METALIKE SFERIKE 2.5 POLSHE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745BCE" w:rsidP="007E4FF7">
            <w: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pPr>
              <w:rPr>
                <w:color w:val="000000" w:themeColor="text1"/>
              </w:rPr>
            </w:pPr>
            <w:r w:rsidRPr="007E51AB">
              <w:rPr>
                <w:color w:val="000000" w:themeColor="text1"/>
              </w:rPr>
              <w:t xml:space="preserve">SARAQINESKA METALIKE SFERIKE 2 POLSHE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745BCE" w:rsidP="007E4FF7">
            <w:r>
              <w:t>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pPr>
              <w:rPr>
                <w:color w:val="000000" w:themeColor="text1"/>
              </w:rPr>
            </w:pPr>
            <w:r w:rsidRPr="007E51AB">
              <w:rPr>
                <w:color w:val="000000" w:themeColor="text1"/>
              </w:rPr>
              <w:t xml:space="preserve">MANIKOTA CINGATO φ 40 </w:t>
            </w:r>
            <w:r w:rsidR="001D6A7D">
              <w:rPr>
                <w:color w:val="000000" w:themeColor="text1"/>
              </w:rPr>
              <w:t>(1-1/2)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258C6" w:rsidRDefault="00D804A3" w:rsidP="007E4FF7"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745BCE" w:rsidP="007E4FF7">
            <w:r>
              <w:t>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pPr>
              <w:rPr>
                <w:color w:val="000000" w:themeColor="text1"/>
              </w:rPr>
            </w:pPr>
            <w:r w:rsidRPr="007E51AB">
              <w:rPr>
                <w:color w:val="000000" w:themeColor="text1"/>
              </w:rPr>
              <w:t>TAPA  Φ 40 CINGATO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503140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258C6" w:rsidRDefault="00D804A3" w:rsidP="007E4FF7"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745BCE" w:rsidP="007E4FF7">
            <w:r>
              <w:t>22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TAPA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745BCE" w:rsidP="007E4FF7">
            <w:r>
              <w:t>23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TAPA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745BCE" w:rsidP="007E4FF7">
            <w:r>
              <w:t>24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HOLLANDEZA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1D6A7D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745BCE" w:rsidP="007E4FF7">
            <w:r>
              <w:t>25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HOLLANDEZA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A938F7" w:rsidRDefault="001D6A7D" w:rsidP="007E4FF7"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D1214" w:rsidRDefault="00745BCE" w:rsidP="007E4FF7">
            <w:r>
              <w:t>26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TUBO PVC  Φ 63 PLASTIK 10 ΑΤΜ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D1214" w:rsidRDefault="00D804A3" w:rsidP="007E4FF7">
            <w: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4D1214" w:rsidRDefault="001D6A7D" w:rsidP="007E4FF7">
            <w:r>
              <w:t>8</w:t>
            </w:r>
            <w:r w:rsidR="00D804A3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B92BA4" w:rsidRDefault="00745BCE" w:rsidP="007E4FF7">
            <w:r>
              <w:t>27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TUBO PVC PLASTIK Φ  50</w:t>
            </w:r>
            <w:r w:rsidR="00A36BFE">
              <w:t>,</w:t>
            </w:r>
            <w:r w:rsidRPr="007E51AB">
              <w:t xml:space="preserve"> 10 ΑΤΜ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D804A3" w:rsidP="007E4FF7">
            <w: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1D6A7D" w:rsidP="007E4FF7">
            <w:r>
              <w:t>8</w:t>
            </w:r>
            <w:r w:rsidR="00D804A3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745BCE" w:rsidP="007E4FF7">
            <w:r>
              <w:t>2</w:t>
            </w:r>
            <w:r w:rsidR="00D804A3"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TUBO PVC PLASTIK Φ 40</w:t>
            </w:r>
            <w:r w:rsidR="00A36BFE">
              <w:t>,</w:t>
            </w:r>
            <w:r w:rsidR="00A36BFE" w:rsidRPr="007E51AB">
              <w:t xml:space="preserve"> 10 ΑΤΜ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D804A3" w:rsidP="007E4FF7">
            <w: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D804A3" w:rsidP="007E4FF7">
            <w: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745BCE" w:rsidP="007E4FF7">
            <w:r>
              <w:t>2</w:t>
            </w:r>
            <w:r w:rsidR="00D804A3"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BASHKUES PLASTIK  Φ63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1D6A7D" w:rsidP="007E4FF7">
            <w: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745BCE" w:rsidP="007E4FF7">
            <w:r>
              <w:t>3</w:t>
            </w:r>
            <w:r w:rsidR="00D804A3">
              <w:t>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BASHKUES PLASTIK  Φ 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F51AE4" w:rsidRDefault="001D6A7D" w:rsidP="007E4FF7">
            <w: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745BCE" w:rsidP="007E4FF7">
            <w:r>
              <w:t>31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MANIKOTA PLASTIKE ME FILETO TE JASHTME TE IMTE Φ 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745BCE" w:rsidP="007E4FF7">
            <w:r>
              <w:t>32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MANIKOTA PLASTIKE </w:t>
            </w:r>
            <w:r w:rsidR="001D6A7D" w:rsidRPr="007E51AB">
              <w:t>ME FILETO</w:t>
            </w:r>
            <w:r w:rsidRPr="007E51AB">
              <w:t xml:space="preserve"> TE JASHTME TE IMTE Φ 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745BCE" w:rsidP="007E4FF7">
            <w:r>
              <w:t>33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TAF PLASTIKE  Φ 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745BCE" w:rsidP="007E4FF7">
            <w:r>
              <w:t>34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BRYLA PLASTIK  Φ 63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745BCE" w:rsidP="007E4FF7">
            <w:r>
              <w:t>35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TAF PLASTIK Φ 63/50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2098F" w:rsidRDefault="00745BCE" w:rsidP="007E4FF7">
            <w:r>
              <w:t>36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TAF PLASTIK Φ 50/63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97E86" w:rsidRDefault="00745BCE" w:rsidP="007E4FF7">
            <w:r>
              <w:t>37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pPr>
              <w:jc w:val="both"/>
            </w:pPr>
            <w:r w:rsidRPr="007E51AB">
              <w:t>HAJDUT PLASTIK  Φ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97E86" w:rsidRDefault="00745BCE" w:rsidP="007E4FF7">
            <w:r>
              <w:t>38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ΜΑΝΙΚΟΤΑ PLASTIKE ME FILETO TE JASHTME TE IMTE Φ 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1B5BB2" w:rsidRDefault="00D804A3" w:rsidP="007E4FF7">
            <w:pPr>
              <w:rPr>
                <w:sz w:val="24"/>
                <w:szCs w:val="24"/>
              </w:rPr>
            </w:pPr>
            <w:r w:rsidRPr="001B5BB2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Default="00745BCE" w:rsidP="007E4FF7">
            <w:r>
              <w:t>39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TUBO PLASTIKE Φ 32</w:t>
            </w:r>
            <w:r w:rsidR="00745BCE">
              <w:t xml:space="preserve">  atmosfere 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37ABA" w:rsidRDefault="00D804A3" w:rsidP="007E4FF7">
            <w: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237ABA" w:rsidRDefault="00D804A3" w:rsidP="007E4FF7">
            <w: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343F90" w:rsidRDefault="00745BCE" w:rsidP="007E4FF7">
            <w:r>
              <w:t>40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TUBO PLASTIK Φ 20</w:t>
            </w:r>
            <w:r w:rsidR="00745BCE">
              <w:t xml:space="preserve"> atmosfere 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D804A3" w:rsidP="007E4FF7">
            <w: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Default="00D804A3" w:rsidP="007E4FF7">
            <w: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343F90" w:rsidRDefault="00745BCE" w:rsidP="007E4FF7">
            <w:r>
              <w:t>41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 xml:space="preserve">HAJDUT PLASTIK  Φ32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Default="00D804A3" w:rsidP="007E4FF7">
            <w: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343F90" w:rsidRDefault="00745BCE" w:rsidP="007E4FF7">
            <w:r>
              <w:t>42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MANIKOTA PLASTIKE TE THJESHTA Φ 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B03339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B03339" w:rsidRDefault="00D804A3" w:rsidP="007E4FF7"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4A3" w:rsidRPr="00EA1BB2" w:rsidTr="00745BC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343F90" w:rsidRDefault="00745BCE" w:rsidP="007E4FF7">
            <w:r>
              <w:lastRenderedPageBreak/>
              <w:t>43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7E51AB" w:rsidRDefault="00D804A3" w:rsidP="007E4FF7">
            <w:r w:rsidRPr="007E51AB">
              <w:t>Buqica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DF3E99" w:rsidRDefault="00D804A3" w:rsidP="007E4FF7">
            <w: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4A3" w:rsidRPr="006942B4" w:rsidRDefault="001D6A7D" w:rsidP="007E4FF7">
            <w:r>
              <w:t>3</w:t>
            </w:r>
            <w:r w:rsidR="00D804A3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4A3" w:rsidRPr="00EA1BB2" w:rsidRDefault="00D804A3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931E0" w:rsidRDefault="005931E0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Karakteristikat e mate</w:t>
      </w:r>
      <w:r w:rsidR="00467FB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rjaleve.</w:t>
      </w:r>
    </w:p>
    <w:p w:rsidR="00A36BFE" w:rsidRDefault="00A36BFE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t>Matriali nr.12.</w:t>
      </w:r>
      <w:r w:rsidRPr="007E51AB">
        <w:t xml:space="preserve">PUNDA HEKURI 2.5 </w:t>
      </w:r>
      <w:r>
        <w:t>mm-10 mm</w:t>
      </w:r>
    </w:p>
    <w:p w:rsidR="005931E0" w:rsidRDefault="00A36BFE" w:rsidP="00823394">
      <w:pPr>
        <w:autoSpaceDE w:val="0"/>
        <w:autoSpaceDN w:val="0"/>
        <w:adjustRightInd w:val="0"/>
        <w:ind w:firstLine="720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 jene </w:t>
      </w:r>
      <w:r w:rsidRPr="007E51AB">
        <w:rPr>
          <w:color w:val="000000" w:themeColor="text1"/>
        </w:rPr>
        <w:t>φ</w:t>
      </w:r>
      <w:r>
        <w:t xml:space="preserve">  </w:t>
      </w:r>
      <w:r w:rsidRPr="007E51AB">
        <w:t xml:space="preserve"> 2.5</w:t>
      </w:r>
      <w:r>
        <w:t xml:space="preserve"> mm cop 2,</w:t>
      </w:r>
      <w:r w:rsidRPr="00A36BFE">
        <w:rPr>
          <w:color w:val="000000" w:themeColor="text1"/>
        </w:rPr>
        <w:t xml:space="preserve"> </w:t>
      </w:r>
      <w:r w:rsidRPr="007E51AB">
        <w:rPr>
          <w:color w:val="000000" w:themeColor="text1"/>
        </w:rPr>
        <w:t>φ</w:t>
      </w:r>
      <w:r>
        <w:t xml:space="preserve">   3 mm cop 2,</w:t>
      </w:r>
      <w:r w:rsidRPr="00A36BFE">
        <w:rPr>
          <w:color w:val="000000" w:themeColor="text1"/>
        </w:rPr>
        <w:t xml:space="preserve"> </w:t>
      </w:r>
      <w:r w:rsidRPr="007E51AB">
        <w:rPr>
          <w:color w:val="000000" w:themeColor="text1"/>
        </w:rPr>
        <w:t>φ</w:t>
      </w:r>
      <w:r>
        <w:t xml:space="preserve">   4 mm cop 2,</w:t>
      </w:r>
      <w:r w:rsidRPr="00A36BFE">
        <w:rPr>
          <w:color w:val="000000" w:themeColor="text1"/>
        </w:rPr>
        <w:t xml:space="preserve"> </w:t>
      </w:r>
      <w:r w:rsidRPr="007E51AB">
        <w:rPr>
          <w:color w:val="000000" w:themeColor="text1"/>
        </w:rPr>
        <w:t>φ</w:t>
      </w:r>
      <w:r>
        <w:t xml:space="preserve">   5 mm cop 2,</w:t>
      </w:r>
      <w:r w:rsidRPr="00A36BFE">
        <w:rPr>
          <w:color w:val="000000" w:themeColor="text1"/>
        </w:rPr>
        <w:t xml:space="preserve"> </w:t>
      </w:r>
      <w:r w:rsidRPr="007E51AB">
        <w:rPr>
          <w:color w:val="000000" w:themeColor="text1"/>
        </w:rPr>
        <w:t>φ</w:t>
      </w:r>
      <w:r>
        <w:t xml:space="preserve">   8, mm cop 2</w:t>
      </w:r>
    </w:p>
    <w:p w:rsidR="00A36BFE" w:rsidRDefault="00A36BFE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t xml:space="preserve">          </w:t>
      </w:r>
      <w:r w:rsidRPr="007E51AB">
        <w:rPr>
          <w:color w:val="000000" w:themeColor="text1"/>
        </w:rPr>
        <w:t>φ</w:t>
      </w:r>
      <w:r>
        <w:t xml:space="preserve">   10 mm cop 2.</w:t>
      </w:r>
    </w:p>
    <w:p w:rsidR="005931E0" w:rsidRDefault="00A36BFE" w:rsidP="00823394">
      <w:pPr>
        <w:autoSpaceDE w:val="0"/>
        <w:autoSpaceDN w:val="0"/>
        <w:adjustRightInd w:val="0"/>
        <w:ind w:firstLine="720"/>
      </w:pPr>
      <w:r>
        <w:t>Matriali nr.26.</w:t>
      </w:r>
      <w:r w:rsidRPr="007E51AB">
        <w:t>TUBO PVC  Φ 63 PLASTIK 10 ΑΤΜ</w:t>
      </w:r>
      <w:r>
        <w:t xml:space="preserve"> do jete per uje te pijshem prodhim I Bashkimit Evropian.</w:t>
      </w:r>
    </w:p>
    <w:p w:rsidR="00A36BFE" w:rsidRDefault="00A36BFE" w:rsidP="00A36BFE">
      <w:pPr>
        <w:autoSpaceDE w:val="0"/>
        <w:autoSpaceDN w:val="0"/>
        <w:adjustRightInd w:val="0"/>
        <w:ind w:firstLine="720"/>
      </w:pPr>
      <w:r>
        <w:t>Matriali nr.27</w:t>
      </w:r>
      <w:r w:rsidRPr="00A36BFE">
        <w:t xml:space="preserve"> </w:t>
      </w:r>
      <w:r w:rsidRPr="007E51AB">
        <w:t>TUBO PVC PLASTIK Φ  50</w:t>
      </w:r>
      <w:r>
        <w:t>,</w:t>
      </w:r>
      <w:r w:rsidRPr="007E51AB">
        <w:t xml:space="preserve"> 10 ΑΤΜ</w:t>
      </w:r>
      <w:r w:rsidRPr="00A36BFE">
        <w:t xml:space="preserve"> </w:t>
      </w:r>
      <w:r>
        <w:t>do jete per uje te pijshem prodhim I Bashkimit Evropian.</w:t>
      </w:r>
    </w:p>
    <w:p w:rsidR="00606C16" w:rsidRDefault="00A36BFE" w:rsidP="00A36BFE">
      <w:pPr>
        <w:autoSpaceDE w:val="0"/>
        <w:autoSpaceDN w:val="0"/>
        <w:adjustRightInd w:val="0"/>
        <w:ind w:firstLine="720"/>
      </w:pPr>
      <w:r>
        <w:t>Matriali nr.28</w:t>
      </w:r>
      <w:r w:rsidRPr="00A36BFE">
        <w:t xml:space="preserve"> </w:t>
      </w:r>
      <w:r>
        <w:t>TUBO PVC PLASTIK Φ  4</w:t>
      </w:r>
      <w:r w:rsidRPr="007E51AB">
        <w:t>0</w:t>
      </w:r>
      <w:r>
        <w:t>,</w:t>
      </w:r>
      <w:r w:rsidRPr="007E51AB">
        <w:t xml:space="preserve"> 10 ΑΤΜ</w:t>
      </w:r>
      <w:r w:rsidRPr="00A36BFE">
        <w:t xml:space="preserve"> </w:t>
      </w:r>
      <w:r>
        <w:t>do jete per uje te pijshem prodhim I Bashkimit Evropian</w:t>
      </w:r>
    </w:p>
    <w:p w:rsidR="00606C16" w:rsidRDefault="00606C16" w:rsidP="00606C16">
      <w:pPr>
        <w:autoSpaceDE w:val="0"/>
        <w:autoSpaceDN w:val="0"/>
        <w:adjustRightInd w:val="0"/>
        <w:ind w:firstLine="720"/>
      </w:pPr>
      <w:r w:rsidRPr="00606C16">
        <w:t xml:space="preserve"> </w:t>
      </w:r>
      <w:r>
        <w:t>Matriali nr.39</w:t>
      </w:r>
      <w:r w:rsidRPr="00A36BFE">
        <w:t xml:space="preserve"> </w:t>
      </w:r>
      <w:r>
        <w:t>TUBO PVC PLASTIK Φ  32, 6</w:t>
      </w:r>
      <w:r w:rsidRPr="007E51AB">
        <w:t xml:space="preserve"> ΑΤΜ</w:t>
      </w:r>
      <w:r w:rsidRPr="00A36BFE">
        <w:t xml:space="preserve"> </w:t>
      </w:r>
      <w:r>
        <w:t>do jete per uje te pijshem .</w:t>
      </w:r>
    </w:p>
    <w:p w:rsidR="00A36BFE" w:rsidRDefault="00606C16" w:rsidP="00A36BFE">
      <w:pPr>
        <w:autoSpaceDE w:val="0"/>
        <w:autoSpaceDN w:val="0"/>
        <w:adjustRightInd w:val="0"/>
        <w:ind w:firstLine="720"/>
      </w:pPr>
      <w:r>
        <w:t>Matriali nr.40TUBO PVC PLASTIK Φ  20, 6</w:t>
      </w:r>
      <w:r w:rsidRPr="007E51AB">
        <w:t xml:space="preserve"> ΑΤΜ</w:t>
      </w:r>
      <w:r w:rsidRPr="00A36BFE">
        <w:t xml:space="preserve"> </w:t>
      </w:r>
      <w:r>
        <w:t>do jete per uje te pijshem</w:t>
      </w:r>
    </w:p>
    <w:p w:rsidR="00D804A3" w:rsidRDefault="00D804A3" w:rsidP="00606C1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Ofertuesi do dorezoje ekstraktin ku do te jete i regjistruar ne ekstrakt tregeti materjale hidraulike.</w:t>
      </w:r>
    </w:p>
    <w:p w:rsidR="00D804A3" w:rsidRDefault="00D804A3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Materjalet do jene cilesore.</w:t>
      </w:r>
      <w:r w:rsidR="00606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 sillet nga nje moster per cdo material ,do kontrollohet nga komisioni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dhe nqs nuk jane cilesore do refuzohet oferta.</w:t>
      </w:r>
    </w:p>
    <w:p w:rsidR="00376DBA" w:rsidRDefault="00376DBA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Afati i relizimit te sherbimeve , do te jete </w:t>
      </w:r>
      <w:r w:rsidR="00606C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606C16">
        <w:rPr>
          <w:rFonts w:ascii="Times New Roman" w:hAnsi="Times New Roman" w:cs="Times New Roman"/>
          <w:b/>
          <w:color w:val="000000"/>
          <w:sz w:val="24"/>
          <w:szCs w:val="24"/>
        </w:rPr>
        <w:t>dy</w:t>
      </w:r>
      <w:r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dite mbas shpalljes se fituesit.</w:t>
      </w:r>
    </w:p>
    <w:p w:rsidR="00D804A3" w:rsidRPr="00823394" w:rsidRDefault="00D804A3" w:rsidP="00823394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Ofertuesi te komunikoje menjehere me autorit</w:t>
      </w:r>
      <w:r w:rsidR="00606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etin kontraktor ne rastin tone B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ashkia Dropull.</w:t>
      </w:r>
    </w:p>
    <w:p w:rsidR="00376DBA" w:rsidRPr="00376DBA" w:rsidRDefault="00376DBA" w:rsidP="00376DBA">
      <w:pPr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76DBA">
        <w:rPr>
          <w:rFonts w:ascii="Times New Roman" w:eastAsia="Calibri" w:hAnsi="Times New Roman" w:cs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376DBA" w:rsidRPr="00376DBA" w:rsidRDefault="00376DBA" w:rsidP="00376DB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376DBA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                                  </w:t>
      </w:r>
    </w:p>
    <w:p w:rsidR="00AD14CF" w:rsidRPr="00376DBA" w:rsidRDefault="00376DBA" w:rsidP="00376D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6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TITULLARI  I  AUTORITETIT  KONTRAKTOR</w:t>
      </w:r>
    </w:p>
    <w:p w:rsidR="001C71EF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KRYETARI </w:t>
      </w:r>
    </w:p>
    <w:p w:rsidR="00376DBA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988" w:rsidRPr="00376DBA" w:rsidRDefault="005529C6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Ahilea   DEÇKA</w:t>
      </w:r>
    </w:p>
    <w:p w:rsidR="00AD14CF" w:rsidRPr="00376DBA" w:rsidRDefault="00AD14CF" w:rsidP="00EE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6B98" w:rsidRPr="00376DBA" w:rsidRDefault="00846B98" w:rsidP="001C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46B98" w:rsidRPr="00376DBA" w:rsidSect="00D804A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79"/>
    <w:multiLevelType w:val="hybridMultilevel"/>
    <w:tmpl w:val="D0EEF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554CC"/>
    <w:multiLevelType w:val="hybridMultilevel"/>
    <w:tmpl w:val="E40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C8A"/>
    <w:multiLevelType w:val="hybridMultilevel"/>
    <w:tmpl w:val="99C4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4400C"/>
    <w:multiLevelType w:val="hybridMultilevel"/>
    <w:tmpl w:val="8C004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1EF"/>
    <w:rsid w:val="000041A1"/>
    <w:rsid w:val="00047615"/>
    <w:rsid w:val="00067B7B"/>
    <w:rsid w:val="001C1E10"/>
    <w:rsid w:val="001C6354"/>
    <w:rsid w:val="001C71EF"/>
    <w:rsid w:val="001D6A7D"/>
    <w:rsid w:val="001D7F39"/>
    <w:rsid w:val="001F3FE1"/>
    <w:rsid w:val="00254201"/>
    <w:rsid w:val="002B0E66"/>
    <w:rsid w:val="003009AE"/>
    <w:rsid w:val="00325E79"/>
    <w:rsid w:val="00376DBA"/>
    <w:rsid w:val="00384A63"/>
    <w:rsid w:val="0038534D"/>
    <w:rsid w:val="003B04A3"/>
    <w:rsid w:val="003C7988"/>
    <w:rsid w:val="0040365E"/>
    <w:rsid w:val="00407E2F"/>
    <w:rsid w:val="00417B26"/>
    <w:rsid w:val="004409EA"/>
    <w:rsid w:val="00447C10"/>
    <w:rsid w:val="00467FB1"/>
    <w:rsid w:val="00501E39"/>
    <w:rsid w:val="005529C6"/>
    <w:rsid w:val="005931E0"/>
    <w:rsid w:val="005D08C6"/>
    <w:rsid w:val="00606C16"/>
    <w:rsid w:val="0061276B"/>
    <w:rsid w:val="006259E4"/>
    <w:rsid w:val="00643C86"/>
    <w:rsid w:val="006A362F"/>
    <w:rsid w:val="006F1184"/>
    <w:rsid w:val="006F3813"/>
    <w:rsid w:val="007351FA"/>
    <w:rsid w:val="00745BCE"/>
    <w:rsid w:val="00796858"/>
    <w:rsid w:val="007E3751"/>
    <w:rsid w:val="00823394"/>
    <w:rsid w:val="008315B5"/>
    <w:rsid w:val="00845F33"/>
    <w:rsid w:val="00846B98"/>
    <w:rsid w:val="00860780"/>
    <w:rsid w:val="008F4961"/>
    <w:rsid w:val="00900AC3"/>
    <w:rsid w:val="00906889"/>
    <w:rsid w:val="00976E1F"/>
    <w:rsid w:val="009E1C01"/>
    <w:rsid w:val="00A36BFE"/>
    <w:rsid w:val="00A62EC5"/>
    <w:rsid w:val="00A93234"/>
    <w:rsid w:val="00A94B92"/>
    <w:rsid w:val="00AD14CF"/>
    <w:rsid w:val="00AD7924"/>
    <w:rsid w:val="00AF1526"/>
    <w:rsid w:val="00AF23EE"/>
    <w:rsid w:val="00B745BB"/>
    <w:rsid w:val="00BB0AE5"/>
    <w:rsid w:val="00C31DD9"/>
    <w:rsid w:val="00C32AB8"/>
    <w:rsid w:val="00C57ECF"/>
    <w:rsid w:val="00C900C0"/>
    <w:rsid w:val="00CE3BFF"/>
    <w:rsid w:val="00D804A3"/>
    <w:rsid w:val="00DE0F78"/>
    <w:rsid w:val="00DE7185"/>
    <w:rsid w:val="00E0180C"/>
    <w:rsid w:val="00E06E45"/>
    <w:rsid w:val="00E118A6"/>
    <w:rsid w:val="00E310C9"/>
    <w:rsid w:val="00E72940"/>
    <w:rsid w:val="00EA1BB2"/>
    <w:rsid w:val="00EE381E"/>
    <w:rsid w:val="00EE440C"/>
    <w:rsid w:val="00F24E42"/>
    <w:rsid w:val="00F36984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15"/>
  </w:style>
  <w:style w:type="paragraph" w:styleId="Heading3">
    <w:name w:val="heading 3"/>
    <w:basedOn w:val="Normal"/>
    <w:next w:val="Normal"/>
    <w:link w:val="Heading3Char"/>
    <w:uiPriority w:val="9"/>
    <w:qFormat/>
    <w:rsid w:val="00376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6DB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6DB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nhideWhenUsed/>
    <w:rsid w:val="003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p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E83-8C37-4598-BA26-BA533DF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2016-03-11T12:53:00Z</cp:lastPrinted>
  <dcterms:created xsi:type="dcterms:W3CDTF">2016-05-12T09:55:00Z</dcterms:created>
  <dcterms:modified xsi:type="dcterms:W3CDTF">2016-05-12T09:55:00Z</dcterms:modified>
</cp:coreProperties>
</file>