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1" w:rsidRDefault="00A44291" w:rsidP="00A44291">
      <w:pPr>
        <w:rPr>
          <w:sz w:val="28"/>
          <w:szCs w:val="28"/>
        </w:rPr>
      </w:pPr>
    </w:p>
    <w:p w:rsidR="00A44291" w:rsidRDefault="00A44291" w:rsidP="00A4429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638175" cy="847725"/>
            <wp:effectExtent l="19050" t="0" r="9525" b="0"/>
            <wp:docPr id="2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A44291" w:rsidRPr="00646AB4" w:rsidRDefault="00A44291" w:rsidP="00A44291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A44291" w:rsidRDefault="00A44291" w:rsidP="00A442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A44291" w:rsidRPr="00812296" w:rsidRDefault="00A44291" w:rsidP="00A44291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 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___.___.2016</w:t>
      </w:r>
    </w:p>
    <w:p w:rsidR="00A44291" w:rsidRPr="00812296" w:rsidRDefault="00A44291" w:rsidP="00A44291">
      <w:pPr>
        <w:rPr>
          <w:rFonts w:ascii="Bookman Old Style" w:hAnsi="Bookman Old Style"/>
          <w:b/>
          <w:sz w:val="20"/>
          <w:szCs w:val="20"/>
        </w:rPr>
      </w:pPr>
    </w:p>
    <w:p w:rsidR="00A44291" w:rsidRDefault="00A44291" w:rsidP="00A44291">
      <w:pPr>
        <w:rPr>
          <w:sz w:val="28"/>
          <w:szCs w:val="28"/>
        </w:rPr>
      </w:pPr>
    </w:p>
    <w:p w:rsidR="00A44291" w:rsidRDefault="00A44291" w:rsidP="00A44291">
      <w:pPr>
        <w:rPr>
          <w:sz w:val="28"/>
          <w:szCs w:val="28"/>
        </w:rPr>
      </w:pPr>
    </w:p>
    <w:p w:rsidR="00A44291" w:rsidRDefault="005D2EAC" w:rsidP="00A442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-2141855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291" w:rsidRPr="006A39E0">
        <w:rPr>
          <w:b/>
          <w:sz w:val="28"/>
          <w:szCs w:val="28"/>
        </w:rPr>
        <w:t>NJOFTIMI I KONTRATËS SË LIDHUR</w:t>
      </w:r>
    </w:p>
    <w:p w:rsidR="00A44291" w:rsidRPr="006A39E0" w:rsidRDefault="00A44291" w:rsidP="00A44291">
      <w:pPr>
        <w:jc w:val="center"/>
        <w:rPr>
          <w:b/>
          <w:sz w:val="28"/>
          <w:szCs w:val="28"/>
        </w:rPr>
      </w:pPr>
    </w:p>
    <w:p w:rsidR="00A44291" w:rsidRPr="00D64878" w:rsidRDefault="00A44291" w:rsidP="00A44291">
      <w:pPr>
        <w:rPr>
          <w:rFonts w:ascii="Bookman Old Style" w:hAnsi="Bookman Old Style"/>
          <w:sz w:val="28"/>
          <w:szCs w:val="28"/>
        </w:rPr>
      </w:pPr>
    </w:p>
    <w:p w:rsidR="00A44291" w:rsidRPr="00A73594" w:rsidRDefault="00A44291" w:rsidP="00A44291">
      <w:pPr>
        <w:spacing w:line="276" w:lineRule="auto"/>
        <w:jc w:val="both"/>
        <w:rPr>
          <w:rFonts w:ascii="Bookman Old Style" w:hAnsi="Bookman Old Style"/>
        </w:rPr>
      </w:pPr>
      <w:r w:rsidRPr="00A73594">
        <w:rPr>
          <w:rFonts w:ascii="Bookman Old Style" w:hAnsi="Bookman Old Style"/>
          <w:b/>
        </w:rPr>
        <w:t>1</w:t>
      </w:r>
      <w:r w:rsidRPr="00A73594">
        <w:rPr>
          <w:rFonts w:ascii="Bookman Old Style" w:hAnsi="Bookman Old Style"/>
        </w:rPr>
        <w:t>.Autoriteti Kontraktor : Bashkia Kamëz, Adresa : “Bulevardi Blu”</w:t>
      </w:r>
      <w:r>
        <w:rPr>
          <w:rFonts w:ascii="Bookman Old Style" w:hAnsi="Bookman Old Style"/>
        </w:rPr>
        <w:t xml:space="preserve"> </w:t>
      </w:r>
      <w:proofErr w:type="spellStart"/>
      <w:r w:rsidRPr="00A73594">
        <w:rPr>
          <w:rFonts w:ascii="Bookman Old Style" w:hAnsi="Bookman Old Style"/>
        </w:rPr>
        <w:t>Nr.492</w:t>
      </w:r>
      <w:proofErr w:type="spellEnd"/>
      <w:r w:rsidRPr="00A73594">
        <w:rPr>
          <w:rFonts w:ascii="Bookman Old Style" w:hAnsi="Bookman Old Style"/>
        </w:rPr>
        <w:t xml:space="preserve">, </w:t>
      </w:r>
      <w:proofErr w:type="spellStart"/>
      <w:r w:rsidRPr="00A73594">
        <w:rPr>
          <w:rFonts w:ascii="Bookman Old Style" w:hAnsi="Bookman Old Style"/>
        </w:rPr>
        <w:t>Kamëz</w:t>
      </w:r>
      <w:proofErr w:type="spellEnd"/>
      <w:r w:rsidRPr="00A73594">
        <w:rPr>
          <w:rFonts w:ascii="Bookman Old Style" w:hAnsi="Bookman Old Style"/>
        </w:rPr>
        <w:t xml:space="preserve">, </w:t>
      </w:r>
      <w:hyperlink r:id="rId7" w:history="1">
        <w:r w:rsidRPr="00A73594">
          <w:rPr>
            <w:rStyle w:val="Hyperlink"/>
            <w:rFonts w:ascii="Bookman Old Style" w:hAnsi="Bookman Old Style"/>
          </w:rPr>
          <w:t>Tel: 047</w:t>
        </w:r>
      </w:hyperlink>
      <w:r w:rsidRPr="00A73594">
        <w:rPr>
          <w:rFonts w:ascii="Bookman Old Style" w:hAnsi="Bookman Old Style"/>
        </w:rPr>
        <w:t xml:space="preserve"> 200 177.</w:t>
      </w:r>
    </w:p>
    <w:p w:rsidR="00A44291" w:rsidRPr="00A73594" w:rsidRDefault="00A44291" w:rsidP="00A44291">
      <w:pPr>
        <w:spacing w:line="360" w:lineRule="auto"/>
        <w:jc w:val="both"/>
        <w:rPr>
          <w:rFonts w:ascii="Bookman Old Style" w:hAnsi="Bookman Old Style"/>
        </w:rPr>
      </w:pPr>
      <w:r w:rsidRPr="00A73594">
        <w:rPr>
          <w:rFonts w:ascii="Bookman Old Style" w:hAnsi="Bookman Old Style"/>
          <w:b/>
        </w:rPr>
        <w:t>2</w:t>
      </w:r>
      <w:r w:rsidRPr="00A73594">
        <w:rPr>
          <w:rFonts w:ascii="Bookman Old Style" w:hAnsi="Bookman Old Style"/>
        </w:rPr>
        <w:t xml:space="preserve">.Lloji i procedurës së prokurimit : </w:t>
      </w:r>
      <w:r>
        <w:rPr>
          <w:rFonts w:ascii="Bookman Old Style" w:hAnsi="Bookman Old Style"/>
        </w:rPr>
        <w:t xml:space="preserve"> </w:t>
      </w:r>
      <w:r w:rsidRPr="00A73594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  <w:b/>
        </w:rPr>
        <w:t>E hapur</w:t>
      </w:r>
      <w:r w:rsidRPr="00A73594">
        <w:rPr>
          <w:rFonts w:ascii="Bookman Old Style" w:hAnsi="Bookman Old Style"/>
        </w:rPr>
        <w:t>”.</w:t>
      </w:r>
    </w:p>
    <w:p w:rsidR="00A44291" w:rsidRPr="00A44291" w:rsidRDefault="00A44291" w:rsidP="00A44291">
      <w:pPr>
        <w:jc w:val="both"/>
        <w:rPr>
          <w:rFonts w:ascii="Bookman Old Style" w:hAnsi="Bookman Old Style"/>
        </w:rPr>
      </w:pPr>
      <w:proofErr w:type="spellStart"/>
      <w:r w:rsidRPr="00A73594">
        <w:rPr>
          <w:rFonts w:ascii="Bookman Old Style" w:hAnsi="Bookman Old Style"/>
          <w:b/>
        </w:rPr>
        <w:t>3</w:t>
      </w:r>
      <w:r w:rsidRPr="00A73594">
        <w:rPr>
          <w:rFonts w:ascii="Bookman Old Style" w:hAnsi="Bookman Old Style"/>
        </w:rPr>
        <w:t>.Objekti</w:t>
      </w:r>
      <w:proofErr w:type="spellEnd"/>
      <w:r w:rsidRPr="00A73594">
        <w:rPr>
          <w:rFonts w:ascii="Bookman Old Style" w:hAnsi="Bookman Old Style"/>
        </w:rPr>
        <w:t xml:space="preserve"> i prokurimit: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Calibri"/>
          <w:b/>
          <w:lang w:val="en-US"/>
        </w:rPr>
        <w:t>“</w:t>
      </w:r>
      <w:r w:rsidRPr="00A44291">
        <w:rPr>
          <w:rFonts w:ascii="Bookman Old Style" w:hAnsi="Bookman Old Style" w:cs="Calibri"/>
          <w:b/>
          <w:lang w:val="en-US"/>
        </w:rPr>
        <w:t>Rikonstruksion Qendra Shendetsore Qender Kamez”</w:t>
      </w:r>
    </w:p>
    <w:p w:rsidR="00A44291" w:rsidRPr="00037952" w:rsidRDefault="00A44291" w:rsidP="00A44291">
      <w:pPr>
        <w:pStyle w:val="Header"/>
        <w:rPr>
          <w:rFonts w:ascii="Bookman Old Style" w:hAnsi="Bookman Old Style"/>
          <w:b/>
        </w:rPr>
      </w:pPr>
    </w:p>
    <w:p w:rsidR="00A44291" w:rsidRPr="00A44291" w:rsidRDefault="00A44291" w:rsidP="00A44291">
      <w:pPr>
        <w:jc w:val="both"/>
        <w:rPr>
          <w:rFonts w:ascii="Bookman Old Style" w:hAnsi="Bookman Old Style"/>
          <w:lang w:val="it-IT"/>
        </w:rPr>
      </w:pPr>
      <w:r w:rsidRPr="00A44291">
        <w:rPr>
          <w:rFonts w:ascii="Bookman Old Style" w:hAnsi="Bookman Old Style"/>
          <w:b/>
        </w:rPr>
        <w:t>4.</w:t>
      </w:r>
      <w:r w:rsidRPr="00A44291">
        <w:rPr>
          <w:rFonts w:ascii="Bookman Old Style" w:hAnsi="Bookman Old Style"/>
        </w:rPr>
        <w:t xml:space="preserve"> Fondi limit: </w:t>
      </w:r>
      <w:r w:rsidRPr="00A44291">
        <w:rPr>
          <w:rFonts w:ascii="Bookman Old Style" w:hAnsi="Bookman Old Style"/>
          <w:b/>
          <w:lang w:val="it-IT"/>
        </w:rPr>
        <w:t xml:space="preserve">69.894.608 </w:t>
      </w:r>
      <w:r w:rsidRPr="00A44291">
        <w:rPr>
          <w:rFonts w:ascii="Bookman Old Style" w:hAnsi="Bookman Old Style"/>
          <w:lang w:val="it-IT"/>
        </w:rPr>
        <w:t>(gjashtedhjete e nente milion  e teteqind e nentedhjete e kater mijee gjashteqind e tete)..</w:t>
      </w:r>
    </w:p>
    <w:p w:rsidR="008E0171" w:rsidRPr="00A664B6" w:rsidRDefault="008E0171" w:rsidP="008E0171">
      <w:pPr>
        <w:pStyle w:val="Default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>Të ardhura</w:t>
      </w:r>
      <w:r w:rsidRPr="00A664B6">
        <w:rPr>
          <w:rFonts w:ascii="Bookman Old Style" w:hAnsi="Bookman Old Style"/>
          <w:sz w:val="22"/>
          <w:szCs w:val="22"/>
        </w:rPr>
        <w:t xml:space="preserve">  </w:t>
      </w:r>
      <w:r w:rsidRPr="00A664B6">
        <w:rPr>
          <w:rFonts w:ascii="Bookman Old Style" w:hAnsi="Bookman Old Style"/>
          <w:sz w:val="22"/>
          <w:szCs w:val="22"/>
        </w:rPr>
        <w:t>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8E0171" w:rsidRPr="00A664B6" w:rsidRDefault="008E0171" w:rsidP="008E0171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8E0171" w:rsidRPr="00271783" w:rsidRDefault="008E0171" w:rsidP="008E0171">
      <w:pPr>
        <w:jc w:val="both"/>
        <w:rPr>
          <w:highlight w:val="yellow"/>
          <w:lang w:val="nl-NL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</w:t>
      </w:r>
      <w:r w:rsidRPr="00271783">
        <w:rPr>
          <w:b/>
        </w:rPr>
        <w:t>11(njëmbëdhjetë)muaj</w:t>
      </w:r>
      <w:r>
        <w:rPr>
          <w:b/>
        </w:rPr>
        <w:t xml:space="preserve"> nga data e lidhjes se kontrates.</w:t>
      </w:r>
    </w:p>
    <w:p w:rsidR="008E0171" w:rsidRPr="00F81964" w:rsidRDefault="008E0171" w:rsidP="008E0171"/>
    <w:p w:rsidR="008E0171" w:rsidRPr="00A664B6" w:rsidRDefault="008E0171" w:rsidP="008E0171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>
        <w:rPr>
          <w:rFonts w:ascii="Bookman Old Style" w:eastAsia="PMingLiU" w:hAnsi="Bookman Old Style"/>
          <w:b/>
          <w:sz w:val="22"/>
          <w:szCs w:val="22"/>
        </w:rPr>
        <w:t>27.06.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A44291" w:rsidRDefault="008E0171" w:rsidP="008E017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rPr>
          <w:b/>
          <w:sz w:val="28"/>
          <w:szCs w:val="28"/>
          <w:lang w:val="de-DE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>
        <w:rPr>
          <w:rFonts w:ascii="Bookman Old Style" w:eastAsia="PMingLiU" w:hAnsi="Bookman Old Style"/>
          <w:b/>
          <w:sz w:val="22"/>
          <w:szCs w:val="22"/>
        </w:rPr>
        <w:t>27.06.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8E0171" w:rsidRDefault="008E017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8E0171" w:rsidRDefault="008E017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8E0171" w:rsidRDefault="008E017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4291" w:rsidRPr="006A39E0" w:rsidRDefault="00A4429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A44291" w:rsidRPr="006A39E0" w:rsidRDefault="00A4429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4291" w:rsidRPr="006A39E0" w:rsidRDefault="00A44291" w:rsidP="00A4429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A44291" w:rsidRPr="006A39E0" w:rsidRDefault="00A44291" w:rsidP="00A44291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A44291" w:rsidRPr="00611B14" w:rsidRDefault="00A44291" w:rsidP="00A44291">
      <w:pPr>
        <w:spacing w:line="360" w:lineRule="auto"/>
        <w:rPr>
          <w:b/>
          <w:sz w:val="28"/>
          <w:szCs w:val="28"/>
        </w:rPr>
      </w:pPr>
    </w:p>
    <w:p w:rsidR="00A44291" w:rsidRDefault="00A44291" w:rsidP="00A44291"/>
    <w:p w:rsidR="00A44291" w:rsidRDefault="00A44291" w:rsidP="00A44291"/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8E0171" w:rsidRDefault="008E0171" w:rsidP="008E0171"/>
    <w:p w:rsidR="008E0171" w:rsidRDefault="008E0171" w:rsidP="008E0171"/>
    <w:p w:rsidR="008E0171" w:rsidRDefault="008E0171" w:rsidP="008E0171"/>
    <w:p w:rsidR="008E0171" w:rsidRDefault="008E0171" w:rsidP="008E0171"/>
    <w:p w:rsidR="008E0171" w:rsidRPr="004C538A" w:rsidRDefault="008E0171" w:rsidP="008E0171"/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Default="006D68B2" w:rsidP="006D68B2">
      <w:pPr>
        <w:spacing w:after="80"/>
        <w:rPr>
          <w:b/>
          <w:bCs/>
        </w:rPr>
      </w:pPr>
    </w:p>
    <w:p w:rsidR="006D68B2" w:rsidRPr="009E505A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6D68B2" w:rsidRDefault="006D68B2" w:rsidP="006D68B2">
      <w:pPr>
        <w:autoSpaceDE w:val="0"/>
        <w:autoSpaceDN w:val="0"/>
        <w:adjustRightInd w:val="0"/>
        <w:jc w:val="both"/>
        <w:rPr>
          <w:b/>
          <w:bCs/>
        </w:rPr>
      </w:pPr>
    </w:p>
    <w:p w:rsidR="00447ACD" w:rsidRDefault="00447ACD"/>
    <w:sectPr w:rsidR="00447ACD" w:rsidSect="0044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68B2"/>
    <w:rsid w:val="00133CF2"/>
    <w:rsid w:val="00447ACD"/>
    <w:rsid w:val="005D2EAC"/>
    <w:rsid w:val="006D68B2"/>
    <w:rsid w:val="008E0171"/>
    <w:rsid w:val="00980EEB"/>
    <w:rsid w:val="00A4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91"/>
    <w:rPr>
      <w:color w:val="0000FF"/>
      <w:u w:val="single"/>
    </w:rPr>
  </w:style>
  <w:style w:type="paragraph" w:customStyle="1" w:styleId="SLparagraph">
    <w:name w:val="SL paragraph"/>
    <w:basedOn w:val="Normal"/>
    <w:rsid w:val="00A44291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rsid w:val="00A4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29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91"/>
    <w:rPr>
      <w:rFonts w:ascii="Tahoma" w:eastAsia="Times New Roman" w:hAnsi="Tahoma" w:cs="Tahoma"/>
      <w:sz w:val="16"/>
      <w:szCs w:val="16"/>
      <w:lang w:val="sq-AL"/>
    </w:rPr>
  </w:style>
  <w:style w:type="paragraph" w:customStyle="1" w:styleId="Default">
    <w:name w:val="Default"/>
    <w:rsid w:val="008E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2016-06-08T12:48:00Z</dcterms:created>
  <dcterms:modified xsi:type="dcterms:W3CDTF">2016-06-08T12:48:00Z</dcterms:modified>
</cp:coreProperties>
</file>